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435" w:type="dxa"/>
        <w:tblCellMar>
          <w:top w:w="15" w:type="dxa"/>
          <w:left w:w="15" w:type="dxa"/>
          <w:bottom w:w="15" w:type="dxa"/>
          <w:right w:w="15" w:type="dxa"/>
        </w:tblCellMar>
        <w:tblLook w:val="04A0" w:firstRow="1" w:lastRow="0" w:firstColumn="1" w:lastColumn="0" w:noHBand="0" w:noVBand="1"/>
      </w:tblPr>
      <w:tblGrid>
        <w:gridCol w:w="2070"/>
        <w:gridCol w:w="8550"/>
      </w:tblGrid>
      <w:tr w:rsidR="008C2B2F" w:rsidRPr="006255BA" w14:paraId="3BA8288E" w14:textId="77777777" w:rsidTr="00297911">
        <w:trPr>
          <w:trHeight w:val="600"/>
        </w:trPr>
        <w:tc>
          <w:tcPr>
            <w:tcW w:w="10620" w:type="dxa"/>
            <w:gridSpan w:val="2"/>
            <w:tcBorders>
              <w:top w:val="single" w:sz="6" w:space="0" w:color="000000"/>
              <w:left w:val="single" w:sz="6" w:space="0" w:color="000000"/>
              <w:bottom w:val="single" w:sz="6" w:space="0" w:color="000000"/>
              <w:right w:val="single" w:sz="6" w:space="0" w:color="000000"/>
            </w:tcBorders>
            <w:shd w:val="clear" w:color="auto" w:fill="E4C6D4"/>
            <w:tcMar>
              <w:top w:w="105" w:type="dxa"/>
              <w:left w:w="105" w:type="dxa"/>
              <w:bottom w:w="105" w:type="dxa"/>
              <w:right w:w="105" w:type="dxa"/>
            </w:tcMar>
            <w:hideMark/>
          </w:tcPr>
          <w:p w14:paraId="27E92F19" w14:textId="47291384" w:rsidR="00ED6246" w:rsidRDefault="00072681" w:rsidP="00AA03F3">
            <w:pPr>
              <w:spacing w:line="240" w:lineRule="auto"/>
              <w:jc w:val="center"/>
              <w:rPr>
                <w:rFonts w:ascii="Times New Roman" w:eastAsia="Times New Roman" w:hAnsi="Times New Roman" w:cs="Times New Roman"/>
                <w:b/>
                <w:bCs/>
                <w:color w:val="0D0D0D" w:themeColor="text1" w:themeTint="F2"/>
                <w:sz w:val="20"/>
                <w:szCs w:val="20"/>
              </w:rPr>
            </w:pPr>
            <w:r w:rsidRPr="006255BA">
              <w:rPr>
                <w:rFonts w:ascii="Times New Roman" w:eastAsia="Times New Roman" w:hAnsi="Times New Roman" w:cs="Times New Roman"/>
                <w:b/>
                <w:bCs/>
                <w:color w:val="0D0D0D" w:themeColor="text1" w:themeTint="F2"/>
                <w:sz w:val="20"/>
                <w:szCs w:val="20"/>
              </w:rPr>
              <w:t>Date</w:t>
            </w:r>
            <w:r w:rsidR="00ED6246" w:rsidRPr="006255BA">
              <w:rPr>
                <w:rFonts w:ascii="Times New Roman" w:eastAsia="Times New Roman" w:hAnsi="Times New Roman" w:cs="Times New Roman"/>
                <w:b/>
                <w:bCs/>
                <w:color w:val="0D0D0D" w:themeColor="text1" w:themeTint="F2"/>
                <w:sz w:val="20"/>
                <w:szCs w:val="20"/>
              </w:rPr>
              <w:t xml:space="preserve">: </w:t>
            </w:r>
            <w:r w:rsidR="00F04302">
              <w:rPr>
                <w:rFonts w:ascii="Times New Roman" w:eastAsia="Times New Roman" w:hAnsi="Times New Roman" w:cs="Times New Roman"/>
                <w:b/>
                <w:bCs/>
                <w:color w:val="0D0D0D" w:themeColor="text1" w:themeTint="F2"/>
                <w:sz w:val="20"/>
                <w:szCs w:val="20"/>
              </w:rPr>
              <w:t>November 29</w:t>
            </w:r>
            <w:r w:rsidR="00205F3F">
              <w:rPr>
                <w:rFonts w:ascii="Times New Roman" w:eastAsia="Times New Roman" w:hAnsi="Times New Roman" w:cs="Times New Roman"/>
                <w:b/>
                <w:bCs/>
                <w:color w:val="0D0D0D" w:themeColor="text1" w:themeTint="F2"/>
                <w:sz w:val="20"/>
                <w:szCs w:val="20"/>
              </w:rPr>
              <w:t>, 2017</w:t>
            </w:r>
          </w:p>
          <w:p w14:paraId="5E36C807" w14:textId="77777777" w:rsidR="003E47AC" w:rsidRDefault="009942AE" w:rsidP="006A218F">
            <w:pPr>
              <w:spacing w:line="240" w:lineRule="auto"/>
              <w:jc w:val="center"/>
              <w:rPr>
                <w:rFonts w:ascii="Times New Roman" w:eastAsia="Times New Roman" w:hAnsi="Times New Roman" w:cs="Times New Roman"/>
                <w:bCs/>
                <w:color w:val="0D0D0D" w:themeColor="text1" w:themeTint="F2"/>
                <w:sz w:val="20"/>
                <w:szCs w:val="20"/>
              </w:rPr>
            </w:pPr>
            <w:proofErr w:type="spellStart"/>
            <w:r>
              <w:rPr>
                <w:rFonts w:ascii="Times New Roman" w:eastAsia="Times New Roman" w:hAnsi="Times New Roman" w:cs="Times New Roman"/>
                <w:bCs/>
                <w:color w:val="0D0D0D" w:themeColor="text1" w:themeTint="F2"/>
                <w:sz w:val="20"/>
                <w:szCs w:val="20"/>
              </w:rPr>
              <w:t>Sherf</w:t>
            </w:r>
            <w:proofErr w:type="spellEnd"/>
            <w:r>
              <w:rPr>
                <w:rFonts w:ascii="Times New Roman" w:eastAsia="Times New Roman" w:hAnsi="Times New Roman" w:cs="Times New Roman"/>
                <w:bCs/>
                <w:color w:val="0D0D0D" w:themeColor="text1" w:themeTint="F2"/>
                <w:sz w:val="20"/>
                <w:szCs w:val="20"/>
              </w:rPr>
              <w:t>, N</w:t>
            </w:r>
            <w:r w:rsidR="006A218F">
              <w:rPr>
                <w:rFonts w:ascii="Times New Roman" w:eastAsia="Times New Roman" w:hAnsi="Times New Roman" w:cs="Times New Roman"/>
                <w:bCs/>
                <w:color w:val="0D0D0D" w:themeColor="text1" w:themeTint="F2"/>
                <w:sz w:val="20"/>
                <w:szCs w:val="20"/>
              </w:rPr>
              <w:t xml:space="preserve">. (2017). </w:t>
            </w:r>
            <w:r>
              <w:rPr>
                <w:rFonts w:ascii="Times New Roman" w:eastAsia="Times New Roman" w:hAnsi="Times New Roman" w:cs="Times New Roman"/>
                <w:bCs/>
                <w:color w:val="0D0D0D" w:themeColor="text1" w:themeTint="F2"/>
                <w:sz w:val="20"/>
                <w:szCs w:val="20"/>
              </w:rPr>
              <w:t>Using authentic resources to inspire language learning in context.</w:t>
            </w:r>
            <w:r w:rsidR="006A218F">
              <w:rPr>
                <w:rFonts w:ascii="Times New Roman" w:eastAsia="Times New Roman" w:hAnsi="Times New Roman" w:cs="Times New Roman"/>
                <w:bCs/>
                <w:color w:val="0D0D0D" w:themeColor="text1" w:themeTint="F2"/>
                <w:sz w:val="20"/>
                <w:szCs w:val="20"/>
              </w:rPr>
              <w:t xml:space="preserve"> </w:t>
            </w:r>
            <w:r w:rsidR="006A218F">
              <w:rPr>
                <w:rFonts w:ascii="Times New Roman" w:eastAsia="Times New Roman" w:hAnsi="Times New Roman" w:cs="Times New Roman"/>
                <w:bCs/>
                <w:i/>
                <w:color w:val="0D0D0D" w:themeColor="text1" w:themeTint="F2"/>
                <w:sz w:val="20"/>
                <w:szCs w:val="20"/>
              </w:rPr>
              <w:t>The Language Educator, 12</w:t>
            </w:r>
            <w:r w:rsidR="006A218F">
              <w:rPr>
                <w:rFonts w:ascii="Times New Roman" w:eastAsia="Times New Roman" w:hAnsi="Times New Roman" w:cs="Times New Roman"/>
                <w:bCs/>
                <w:color w:val="0D0D0D" w:themeColor="text1" w:themeTint="F2"/>
                <w:sz w:val="20"/>
                <w:szCs w:val="20"/>
              </w:rPr>
              <w:t>(</w:t>
            </w:r>
            <w:r>
              <w:rPr>
                <w:rFonts w:ascii="Times New Roman" w:eastAsia="Times New Roman" w:hAnsi="Times New Roman" w:cs="Times New Roman"/>
                <w:bCs/>
                <w:color w:val="0D0D0D" w:themeColor="text1" w:themeTint="F2"/>
                <w:sz w:val="20"/>
                <w:szCs w:val="20"/>
              </w:rPr>
              <w:t>4</w:t>
            </w:r>
            <w:r w:rsidR="006A218F">
              <w:rPr>
                <w:rFonts w:ascii="Times New Roman" w:eastAsia="Times New Roman" w:hAnsi="Times New Roman" w:cs="Times New Roman"/>
                <w:bCs/>
                <w:color w:val="0D0D0D" w:themeColor="text1" w:themeTint="F2"/>
                <w:sz w:val="20"/>
                <w:szCs w:val="20"/>
              </w:rPr>
              <w:t>). 3</w:t>
            </w:r>
            <w:r>
              <w:rPr>
                <w:rFonts w:ascii="Times New Roman" w:eastAsia="Times New Roman" w:hAnsi="Times New Roman" w:cs="Times New Roman"/>
                <w:bCs/>
                <w:color w:val="0D0D0D" w:themeColor="text1" w:themeTint="F2"/>
                <w:sz w:val="20"/>
                <w:szCs w:val="20"/>
              </w:rPr>
              <w:t>6-40</w:t>
            </w:r>
            <w:r w:rsidR="006A218F">
              <w:rPr>
                <w:rFonts w:ascii="Times New Roman" w:eastAsia="Times New Roman" w:hAnsi="Times New Roman" w:cs="Times New Roman"/>
                <w:bCs/>
                <w:color w:val="0D0D0D" w:themeColor="text1" w:themeTint="F2"/>
                <w:sz w:val="20"/>
                <w:szCs w:val="20"/>
              </w:rPr>
              <w:t>.</w:t>
            </w:r>
          </w:p>
          <w:p w14:paraId="211EF4F5" w14:textId="01B4B8AB" w:rsidR="008C2B2F" w:rsidRPr="006255BA" w:rsidRDefault="003E47AC" w:rsidP="006A218F">
            <w:pPr>
              <w:spacing w:line="240" w:lineRule="auto"/>
              <w:jc w:val="center"/>
              <w:rPr>
                <w:rFonts w:ascii="Times New Roman" w:hAnsi="Times New Roman" w:cs="Times New Roman"/>
                <w:color w:val="0D0D0D" w:themeColor="text1" w:themeTint="F2"/>
                <w:sz w:val="20"/>
                <w:szCs w:val="20"/>
              </w:rPr>
            </w:pPr>
            <w:r w:rsidRPr="008434B6">
              <w:rPr>
                <w:rFonts w:ascii="Times New Roman" w:eastAsia="Times New Roman" w:hAnsi="Times New Roman" w:cs="Times New Roman"/>
                <w:b/>
                <w:bCs/>
                <w:color w:val="0D0D0D" w:themeColor="text1" w:themeTint="F2"/>
                <w:sz w:val="20"/>
                <w:szCs w:val="20"/>
              </w:rPr>
              <w:t>***</w:t>
            </w:r>
            <w:r>
              <w:rPr>
                <w:rFonts w:ascii="Times New Roman" w:eastAsia="Times New Roman" w:hAnsi="Times New Roman" w:cs="Times New Roman"/>
                <w:bCs/>
                <w:color w:val="0D0D0D" w:themeColor="text1" w:themeTint="F2"/>
                <w:sz w:val="20"/>
                <w:szCs w:val="20"/>
              </w:rPr>
              <w:t>Research-based practices with a variety of specially designed instructional materials.</w:t>
            </w:r>
            <w:r w:rsidR="006A218F">
              <w:rPr>
                <w:rFonts w:ascii="Times New Roman" w:eastAsia="Times New Roman" w:hAnsi="Times New Roman" w:cs="Times New Roman"/>
                <w:bCs/>
                <w:color w:val="0D0D0D" w:themeColor="text1" w:themeTint="F2"/>
                <w:sz w:val="20"/>
                <w:szCs w:val="20"/>
              </w:rPr>
              <w:t xml:space="preserve"> </w:t>
            </w:r>
          </w:p>
        </w:tc>
      </w:tr>
      <w:tr w:rsidR="00ED6246" w:rsidRPr="006255BA" w14:paraId="5BF5AC66" w14:textId="77777777" w:rsidTr="00297911">
        <w:trPr>
          <w:trHeight w:val="393"/>
        </w:trPr>
        <w:tc>
          <w:tcPr>
            <w:tcW w:w="10620" w:type="dxa"/>
            <w:gridSpan w:val="2"/>
            <w:tcBorders>
              <w:top w:val="single" w:sz="6" w:space="0" w:color="000000"/>
              <w:left w:val="single" w:sz="6" w:space="0" w:color="000000"/>
              <w:bottom w:val="single" w:sz="6" w:space="0" w:color="000000"/>
              <w:right w:val="single" w:sz="6" w:space="0" w:color="000000"/>
            </w:tcBorders>
            <w:shd w:val="clear" w:color="auto" w:fill="A64D79"/>
            <w:tcMar>
              <w:top w:w="105" w:type="dxa"/>
              <w:left w:w="105" w:type="dxa"/>
              <w:bottom w:w="105" w:type="dxa"/>
              <w:right w:w="105" w:type="dxa"/>
            </w:tcMar>
          </w:tcPr>
          <w:p w14:paraId="3D28A95A" w14:textId="77777777" w:rsidR="00ED6246" w:rsidRPr="006255BA" w:rsidRDefault="00ED6246" w:rsidP="00ED6246">
            <w:pPr>
              <w:tabs>
                <w:tab w:val="left" w:pos="600"/>
              </w:tabs>
              <w:rPr>
                <w:rFonts w:ascii="Times New Roman" w:eastAsia="Times New Roman" w:hAnsi="Times New Roman" w:cs="Times New Roman"/>
                <w:b/>
                <w:bCs/>
                <w:color w:val="FFFFFF"/>
                <w:sz w:val="20"/>
                <w:szCs w:val="20"/>
              </w:rPr>
            </w:pPr>
            <w:r w:rsidRPr="006255BA">
              <w:rPr>
                <w:rFonts w:ascii="Times New Roman" w:eastAsia="Times New Roman" w:hAnsi="Times New Roman" w:cs="Times New Roman"/>
                <w:b/>
                <w:bCs/>
                <w:color w:val="FFFFFF"/>
                <w:sz w:val="20"/>
                <w:szCs w:val="20"/>
              </w:rPr>
              <w:t>Lesson Author(s)</w:t>
            </w:r>
          </w:p>
        </w:tc>
      </w:tr>
      <w:tr w:rsidR="008C2B2F" w:rsidRPr="006255BA" w14:paraId="0030A465" w14:textId="77777777" w:rsidTr="00297911">
        <w:trPr>
          <w:trHeight w:val="266"/>
        </w:trPr>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E3A290" w14:textId="77777777" w:rsidR="008C2B2F" w:rsidRPr="006255BA" w:rsidRDefault="008C2B2F" w:rsidP="008C2B2F">
            <w:pPr>
              <w:spacing w:after="0" w:line="240" w:lineRule="auto"/>
              <w:rPr>
                <w:rFonts w:ascii="Times New Roman" w:eastAsia="Times New Roman" w:hAnsi="Times New Roman" w:cs="Times New Roman"/>
                <w:sz w:val="20"/>
                <w:szCs w:val="20"/>
              </w:rPr>
            </w:pPr>
            <w:r w:rsidRPr="006255BA">
              <w:rPr>
                <w:rFonts w:ascii="Times New Roman" w:eastAsia="Times New Roman" w:hAnsi="Times New Roman" w:cs="Times New Roman"/>
                <w:color w:val="000000"/>
                <w:sz w:val="20"/>
                <w:szCs w:val="20"/>
              </w:rPr>
              <w:t>First and Last Name</w:t>
            </w:r>
          </w:p>
        </w:tc>
        <w:tc>
          <w:tcPr>
            <w:tcW w:w="8550" w:type="dxa"/>
            <w:tcBorders>
              <w:top w:val="single" w:sz="6" w:space="0" w:color="000000"/>
              <w:left w:val="single" w:sz="6" w:space="0" w:color="000000"/>
              <w:bottom w:val="single" w:sz="6" w:space="0" w:color="000000"/>
              <w:right w:val="single" w:sz="6" w:space="0" w:color="000000"/>
            </w:tcBorders>
            <w:shd w:val="clear" w:color="auto" w:fill="EAD1DC"/>
            <w:tcMar>
              <w:top w:w="105" w:type="dxa"/>
              <w:left w:w="105" w:type="dxa"/>
              <w:bottom w:w="105" w:type="dxa"/>
              <w:right w:w="105" w:type="dxa"/>
            </w:tcMar>
            <w:hideMark/>
          </w:tcPr>
          <w:p w14:paraId="09E06288" w14:textId="73D5D9EF" w:rsidR="008C2B2F" w:rsidRPr="006255BA" w:rsidRDefault="006A218F" w:rsidP="008C2B2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Ivonne Orozco Acosta</w:t>
            </w:r>
          </w:p>
        </w:tc>
      </w:tr>
    </w:tbl>
    <w:p w14:paraId="651F77E1" w14:textId="77777777" w:rsidR="008C2B2F" w:rsidRPr="006255BA" w:rsidRDefault="008C2B2F" w:rsidP="008C2B2F">
      <w:pPr>
        <w:spacing w:after="0" w:line="240" w:lineRule="auto"/>
        <w:rPr>
          <w:rFonts w:ascii="Times New Roman" w:eastAsia="Times New Roman" w:hAnsi="Times New Roman" w:cs="Times New Roman"/>
          <w:sz w:val="20"/>
          <w:szCs w:val="20"/>
        </w:rPr>
      </w:pPr>
    </w:p>
    <w:tbl>
      <w:tblPr>
        <w:tblW w:w="10620" w:type="dxa"/>
        <w:tblInd w:w="-435" w:type="dxa"/>
        <w:tblCellMar>
          <w:top w:w="15" w:type="dxa"/>
          <w:left w:w="15" w:type="dxa"/>
          <w:bottom w:w="15" w:type="dxa"/>
          <w:right w:w="15" w:type="dxa"/>
        </w:tblCellMar>
        <w:tblLook w:val="04A0" w:firstRow="1" w:lastRow="0" w:firstColumn="1" w:lastColumn="0" w:noHBand="0" w:noVBand="1"/>
      </w:tblPr>
      <w:tblGrid>
        <w:gridCol w:w="2070"/>
        <w:gridCol w:w="8550"/>
      </w:tblGrid>
      <w:tr w:rsidR="008C2B2F" w:rsidRPr="006255BA" w14:paraId="4E4B6803" w14:textId="77777777" w:rsidTr="00297911">
        <w:trPr>
          <w:trHeight w:val="294"/>
        </w:trPr>
        <w:tc>
          <w:tcPr>
            <w:tcW w:w="10620" w:type="dxa"/>
            <w:gridSpan w:val="2"/>
            <w:tcBorders>
              <w:top w:val="single" w:sz="6" w:space="0" w:color="000000"/>
              <w:left w:val="single" w:sz="6" w:space="0" w:color="000000"/>
              <w:bottom w:val="single" w:sz="6" w:space="0" w:color="000000"/>
              <w:right w:val="single" w:sz="6" w:space="0" w:color="000000"/>
            </w:tcBorders>
            <w:shd w:val="clear" w:color="auto" w:fill="A64D79"/>
            <w:tcMar>
              <w:top w:w="105" w:type="dxa"/>
              <w:left w:w="105" w:type="dxa"/>
              <w:bottom w:w="105" w:type="dxa"/>
              <w:right w:w="105" w:type="dxa"/>
            </w:tcMar>
            <w:hideMark/>
          </w:tcPr>
          <w:p w14:paraId="0346CDA2" w14:textId="77777777" w:rsidR="008C2B2F" w:rsidRPr="006255BA" w:rsidRDefault="008C2B2F" w:rsidP="008C2B2F">
            <w:pPr>
              <w:spacing w:after="0" w:line="240" w:lineRule="auto"/>
              <w:rPr>
                <w:rFonts w:ascii="Times New Roman" w:eastAsia="Times New Roman" w:hAnsi="Times New Roman" w:cs="Times New Roman"/>
                <w:sz w:val="20"/>
                <w:szCs w:val="20"/>
              </w:rPr>
            </w:pPr>
            <w:r w:rsidRPr="006255BA">
              <w:rPr>
                <w:rFonts w:ascii="Times New Roman" w:eastAsia="Times New Roman" w:hAnsi="Times New Roman" w:cs="Times New Roman"/>
                <w:b/>
                <w:bCs/>
                <w:color w:val="FFFFFF"/>
                <w:sz w:val="20"/>
                <w:szCs w:val="20"/>
              </w:rPr>
              <w:t xml:space="preserve">Lesson Overview </w:t>
            </w:r>
          </w:p>
        </w:tc>
      </w:tr>
      <w:tr w:rsidR="008C2B2F" w:rsidRPr="009942AE" w14:paraId="5F6B45EB" w14:textId="77777777" w:rsidTr="00A47A07">
        <w:trPr>
          <w:trHeight w:val="312"/>
        </w:trPr>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E222B8" w14:textId="77777777" w:rsidR="008C2B2F" w:rsidRPr="006255BA" w:rsidRDefault="008C2B2F" w:rsidP="008C2B2F">
            <w:pPr>
              <w:spacing w:after="0" w:line="240" w:lineRule="auto"/>
              <w:rPr>
                <w:rFonts w:ascii="Times New Roman" w:eastAsia="Times New Roman" w:hAnsi="Times New Roman" w:cs="Times New Roman"/>
                <w:sz w:val="20"/>
                <w:szCs w:val="20"/>
              </w:rPr>
            </w:pPr>
            <w:r w:rsidRPr="006255BA">
              <w:rPr>
                <w:rFonts w:ascii="Times New Roman" w:eastAsia="Times New Roman" w:hAnsi="Times New Roman" w:cs="Times New Roman"/>
                <w:color w:val="000000"/>
                <w:sz w:val="20"/>
                <w:szCs w:val="20"/>
              </w:rPr>
              <w:t>Lesson Plan Title</w:t>
            </w:r>
          </w:p>
        </w:tc>
        <w:tc>
          <w:tcPr>
            <w:tcW w:w="8550" w:type="dxa"/>
            <w:tcBorders>
              <w:top w:val="single" w:sz="6" w:space="0" w:color="000000"/>
              <w:left w:val="single" w:sz="6" w:space="0" w:color="000000"/>
              <w:bottom w:val="single" w:sz="6" w:space="0" w:color="000000"/>
              <w:right w:val="single" w:sz="6" w:space="0" w:color="000000"/>
            </w:tcBorders>
            <w:shd w:val="clear" w:color="auto" w:fill="EAD1DC"/>
            <w:tcMar>
              <w:top w:w="105" w:type="dxa"/>
              <w:left w:w="105" w:type="dxa"/>
              <w:bottom w:w="105" w:type="dxa"/>
              <w:right w:w="105" w:type="dxa"/>
            </w:tcMar>
            <w:hideMark/>
          </w:tcPr>
          <w:p w14:paraId="275ABF57" w14:textId="73BB4FE3" w:rsidR="006A218F" w:rsidRPr="009942AE" w:rsidRDefault="009942AE" w:rsidP="00EE16E8">
            <w:pPr>
              <w:rPr>
                <w:rFonts w:ascii="Times New Roman" w:hAnsi="Times New Roman" w:cs="Times New Roman"/>
                <w:i/>
                <w:sz w:val="20"/>
                <w:szCs w:val="20"/>
              </w:rPr>
            </w:pPr>
            <w:r w:rsidRPr="009942AE">
              <w:rPr>
                <w:rFonts w:ascii="Times New Roman" w:hAnsi="Times New Roman" w:cs="Times New Roman"/>
                <w:sz w:val="20"/>
                <w:szCs w:val="20"/>
              </w:rPr>
              <w:t xml:space="preserve">An array of authentic resources: Our daily routines </w:t>
            </w:r>
            <w:r w:rsidR="006A218F" w:rsidRPr="009942AE">
              <w:rPr>
                <w:rFonts w:ascii="Times New Roman" w:hAnsi="Times New Roman" w:cs="Times New Roman"/>
                <w:i/>
                <w:sz w:val="20"/>
                <w:szCs w:val="20"/>
              </w:rPr>
              <w:t xml:space="preserve"> </w:t>
            </w:r>
          </w:p>
        </w:tc>
      </w:tr>
      <w:tr w:rsidR="008C2B2F" w:rsidRPr="006255BA" w14:paraId="532E7A68" w14:textId="77777777" w:rsidTr="00297911">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6635FE" w14:textId="77777777" w:rsidR="008C2B2F" w:rsidRPr="006255BA" w:rsidRDefault="008C2B2F" w:rsidP="008C2B2F">
            <w:pPr>
              <w:spacing w:after="0" w:line="240" w:lineRule="auto"/>
              <w:rPr>
                <w:rFonts w:ascii="Times New Roman" w:eastAsia="Times New Roman" w:hAnsi="Times New Roman" w:cs="Times New Roman"/>
                <w:sz w:val="20"/>
                <w:szCs w:val="20"/>
              </w:rPr>
            </w:pPr>
            <w:r w:rsidRPr="006255BA">
              <w:rPr>
                <w:rFonts w:ascii="Times New Roman" w:eastAsia="Times New Roman" w:hAnsi="Times New Roman" w:cs="Times New Roman"/>
                <w:color w:val="000000"/>
                <w:sz w:val="20"/>
                <w:szCs w:val="20"/>
              </w:rPr>
              <w:t>Subject Area(s)</w:t>
            </w:r>
          </w:p>
        </w:tc>
        <w:tc>
          <w:tcPr>
            <w:tcW w:w="8550" w:type="dxa"/>
            <w:tcBorders>
              <w:top w:val="single" w:sz="6" w:space="0" w:color="000000"/>
              <w:left w:val="single" w:sz="6" w:space="0" w:color="000000"/>
              <w:bottom w:val="single" w:sz="6" w:space="0" w:color="000000"/>
              <w:right w:val="single" w:sz="6" w:space="0" w:color="000000"/>
            </w:tcBorders>
            <w:shd w:val="clear" w:color="auto" w:fill="EAD1DC"/>
            <w:tcMar>
              <w:top w:w="105" w:type="dxa"/>
              <w:left w:w="105" w:type="dxa"/>
              <w:bottom w:w="105" w:type="dxa"/>
              <w:right w:w="105" w:type="dxa"/>
            </w:tcMar>
            <w:hideMark/>
          </w:tcPr>
          <w:p w14:paraId="39322126" w14:textId="2AD6DBE7" w:rsidR="008C2B2F" w:rsidRPr="006255BA" w:rsidRDefault="006A218F" w:rsidP="008C2B2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Spanish 2</w:t>
            </w:r>
          </w:p>
        </w:tc>
      </w:tr>
      <w:tr w:rsidR="008C2B2F" w:rsidRPr="006255BA" w14:paraId="3A32484C" w14:textId="77777777" w:rsidTr="00297911">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1ACC30" w14:textId="77777777" w:rsidR="008C2B2F" w:rsidRPr="006255BA" w:rsidRDefault="008C2B2F" w:rsidP="008C2B2F">
            <w:pPr>
              <w:spacing w:after="0" w:line="240" w:lineRule="auto"/>
              <w:rPr>
                <w:rFonts w:ascii="Times New Roman" w:eastAsia="Times New Roman" w:hAnsi="Times New Roman" w:cs="Times New Roman"/>
                <w:sz w:val="20"/>
                <w:szCs w:val="20"/>
              </w:rPr>
            </w:pPr>
            <w:r w:rsidRPr="006255BA">
              <w:rPr>
                <w:rFonts w:ascii="Times New Roman" w:eastAsia="Times New Roman" w:hAnsi="Times New Roman" w:cs="Times New Roman"/>
                <w:color w:val="000000"/>
                <w:sz w:val="20"/>
                <w:szCs w:val="20"/>
              </w:rPr>
              <w:t>Grade Level</w:t>
            </w:r>
          </w:p>
        </w:tc>
        <w:tc>
          <w:tcPr>
            <w:tcW w:w="8550" w:type="dxa"/>
            <w:tcBorders>
              <w:top w:val="single" w:sz="6" w:space="0" w:color="000000"/>
              <w:left w:val="single" w:sz="6" w:space="0" w:color="000000"/>
              <w:bottom w:val="single" w:sz="6" w:space="0" w:color="000000"/>
              <w:right w:val="single" w:sz="6" w:space="0" w:color="000000"/>
            </w:tcBorders>
            <w:shd w:val="clear" w:color="auto" w:fill="EAD1DC"/>
            <w:tcMar>
              <w:top w:w="105" w:type="dxa"/>
              <w:left w:w="105" w:type="dxa"/>
              <w:bottom w:w="105" w:type="dxa"/>
              <w:right w:w="105" w:type="dxa"/>
            </w:tcMar>
            <w:hideMark/>
          </w:tcPr>
          <w:p w14:paraId="54181033" w14:textId="554592C5" w:rsidR="008C2B2F" w:rsidRPr="006255BA" w:rsidRDefault="0003263F" w:rsidP="008C2B2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Pr="0003263F">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 </w:t>
            </w:r>
            <w:r w:rsidR="006A218F">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r w:rsidR="006A218F" w:rsidRPr="006A218F">
              <w:rPr>
                <w:rFonts w:ascii="Times New Roman" w:eastAsia="Times New Roman" w:hAnsi="Times New Roman" w:cs="Times New Roman"/>
                <w:sz w:val="20"/>
                <w:szCs w:val="20"/>
                <w:vertAlign w:val="superscript"/>
              </w:rPr>
              <w:t>th</w:t>
            </w:r>
            <w:r w:rsidR="006A218F">
              <w:rPr>
                <w:rFonts w:ascii="Times New Roman" w:eastAsia="Times New Roman" w:hAnsi="Times New Roman" w:cs="Times New Roman"/>
                <w:sz w:val="20"/>
                <w:szCs w:val="20"/>
              </w:rPr>
              <w:t xml:space="preserve"> </w:t>
            </w:r>
          </w:p>
        </w:tc>
      </w:tr>
      <w:tr w:rsidR="0084765B" w:rsidRPr="006255BA" w14:paraId="211D6D05" w14:textId="77777777" w:rsidTr="00297911">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3E405BE" w14:textId="00EC2D6A" w:rsidR="0084765B" w:rsidRPr="006255BA" w:rsidRDefault="0084765B" w:rsidP="008C2B2F">
            <w:pPr>
              <w:spacing w:after="0" w:line="240" w:lineRule="auto"/>
              <w:rPr>
                <w:rFonts w:ascii="Times New Roman" w:eastAsia="Times New Roman" w:hAnsi="Times New Roman" w:cs="Times New Roman"/>
                <w:color w:val="000000"/>
                <w:sz w:val="20"/>
                <w:szCs w:val="20"/>
              </w:rPr>
            </w:pPr>
            <w:r w:rsidRPr="006255BA">
              <w:rPr>
                <w:rFonts w:ascii="Times New Roman" w:eastAsia="Times New Roman" w:hAnsi="Times New Roman" w:cs="Times New Roman"/>
                <w:color w:val="000000"/>
                <w:sz w:val="20"/>
                <w:szCs w:val="20"/>
              </w:rPr>
              <w:t xml:space="preserve">Time </w:t>
            </w:r>
          </w:p>
        </w:tc>
        <w:tc>
          <w:tcPr>
            <w:tcW w:w="8550" w:type="dxa"/>
            <w:tcBorders>
              <w:top w:val="single" w:sz="6" w:space="0" w:color="000000"/>
              <w:left w:val="single" w:sz="6" w:space="0" w:color="000000"/>
              <w:bottom w:val="single" w:sz="6" w:space="0" w:color="000000"/>
              <w:right w:val="single" w:sz="6" w:space="0" w:color="000000"/>
            </w:tcBorders>
            <w:shd w:val="clear" w:color="auto" w:fill="EAD1DC"/>
            <w:tcMar>
              <w:top w:w="105" w:type="dxa"/>
              <w:left w:w="105" w:type="dxa"/>
              <w:bottom w:w="105" w:type="dxa"/>
              <w:right w:w="105" w:type="dxa"/>
            </w:tcMar>
          </w:tcPr>
          <w:p w14:paraId="3DBD456E" w14:textId="0765CBEE" w:rsidR="0084765B" w:rsidRPr="006255BA" w:rsidRDefault="006A218F" w:rsidP="000801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54 minutes </w:t>
            </w:r>
          </w:p>
        </w:tc>
      </w:tr>
      <w:tr w:rsidR="008C2B2F" w:rsidRPr="006255BA" w14:paraId="6516A7EA" w14:textId="77777777" w:rsidTr="00297911">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0C684C" w14:textId="77777777" w:rsidR="008C2B2F" w:rsidRPr="006255BA" w:rsidRDefault="008C2B2F" w:rsidP="008C2B2F">
            <w:pPr>
              <w:spacing w:after="0" w:line="240" w:lineRule="auto"/>
              <w:rPr>
                <w:rFonts w:ascii="Times New Roman" w:eastAsia="Times New Roman" w:hAnsi="Times New Roman" w:cs="Times New Roman"/>
                <w:sz w:val="20"/>
                <w:szCs w:val="20"/>
              </w:rPr>
            </w:pPr>
            <w:r w:rsidRPr="006255BA">
              <w:rPr>
                <w:rFonts w:ascii="Times New Roman" w:eastAsia="Times New Roman" w:hAnsi="Times New Roman" w:cs="Times New Roman"/>
                <w:color w:val="000000"/>
                <w:sz w:val="20"/>
                <w:szCs w:val="20"/>
              </w:rPr>
              <w:t>Standards and Benchmarks</w:t>
            </w:r>
          </w:p>
        </w:tc>
        <w:tc>
          <w:tcPr>
            <w:tcW w:w="8550" w:type="dxa"/>
            <w:tcBorders>
              <w:top w:val="single" w:sz="6" w:space="0" w:color="000000"/>
              <w:left w:val="single" w:sz="6" w:space="0" w:color="000000"/>
              <w:bottom w:val="single" w:sz="6" w:space="0" w:color="000000"/>
              <w:right w:val="single" w:sz="6" w:space="0" w:color="000000"/>
            </w:tcBorders>
            <w:shd w:val="clear" w:color="auto" w:fill="EAD1DC"/>
            <w:tcMar>
              <w:top w:w="105" w:type="dxa"/>
              <w:left w:w="105" w:type="dxa"/>
              <w:bottom w:w="105" w:type="dxa"/>
              <w:right w:w="105" w:type="dxa"/>
            </w:tcMar>
            <w:hideMark/>
          </w:tcPr>
          <w:p w14:paraId="46CC2879" w14:textId="77777777" w:rsidR="006A218F" w:rsidRPr="006A218F" w:rsidRDefault="006A218F" w:rsidP="006A218F">
            <w:pPr>
              <w:spacing w:after="0" w:line="240" w:lineRule="auto"/>
              <w:rPr>
                <w:rFonts w:ascii="Times New Roman" w:eastAsia="Times New Roman" w:hAnsi="Times New Roman" w:cs="Times New Roman"/>
                <w:i/>
                <w:sz w:val="20"/>
                <w:szCs w:val="20"/>
              </w:rPr>
            </w:pPr>
            <w:r w:rsidRPr="006A218F">
              <w:rPr>
                <w:rFonts w:ascii="Times New Roman" w:eastAsia="Times New Roman" w:hAnsi="Times New Roman" w:cs="Times New Roman"/>
                <w:i/>
                <w:sz w:val="20"/>
                <w:szCs w:val="20"/>
              </w:rPr>
              <w:t xml:space="preserve">National Standards for Learning Languages </w:t>
            </w:r>
          </w:p>
          <w:p w14:paraId="2139916F" w14:textId="77777777" w:rsidR="006A218F" w:rsidRPr="00B6337A" w:rsidRDefault="006A218F" w:rsidP="006A218F">
            <w:pPr>
              <w:spacing w:after="0" w:line="240" w:lineRule="auto"/>
              <w:ind w:left="720"/>
              <w:rPr>
                <w:rFonts w:ascii="Times New Roman" w:eastAsia="Times New Roman" w:hAnsi="Times New Roman" w:cs="Times New Roman"/>
                <w:b/>
                <w:sz w:val="20"/>
                <w:szCs w:val="20"/>
              </w:rPr>
            </w:pPr>
            <w:r w:rsidRPr="00B6337A">
              <w:rPr>
                <w:rFonts w:ascii="Times New Roman" w:eastAsia="Times New Roman" w:hAnsi="Times New Roman" w:cs="Times New Roman"/>
                <w:b/>
                <w:sz w:val="20"/>
                <w:szCs w:val="20"/>
              </w:rPr>
              <w:t xml:space="preserve">Communication:       </w:t>
            </w:r>
          </w:p>
          <w:p w14:paraId="74A9337C" w14:textId="5BBB8CFE" w:rsidR="004B1AC1" w:rsidRDefault="006A218F" w:rsidP="006A218F">
            <w:pPr>
              <w:spacing w:after="0" w:line="240" w:lineRule="auto"/>
              <w:ind w:left="720"/>
              <w:rPr>
                <w:rFonts w:ascii="Times New Roman" w:eastAsia="Times New Roman" w:hAnsi="Times New Roman" w:cs="Times New Roman"/>
                <w:sz w:val="20"/>
                <w:szCs w:val="20"/>
              </w:rPr>
            </w:pPr>
            <w:r w:rsidRPr="006A218F">
              <w:rPr>
                <w:rFonts w:ascii="Times New Roman" w:eastAsia="Times New Roman" w:hAnsi="Times New Roman" w:cs="Times New Roman"/>
                <w:sz w:val="20"/>
                <w:szCs w:val="20"/>
              </w:rPr>
              <w:t>1.2 Students understand and interpret written and spoken language on a variety of topics.</w:t>
            </w:r>
          </w:p>
          <w:p w14:paraId="451CC9EF" w14:textId="3102F854" w:rsidR="008E195D" w:rsidRDefault="008E195D" w:rsidP="006A218F">
            <w:pPr>
              <w:spacing w:after="0" w:line="240" w:lineRule="auto"/>
              <w:ind w:left="720"/>
              <w:rPr>
                <w:rFonts w:ascii="Times New Roman" w:eastAsia="Times New Roman" w:hAnsi="Times New Roman" w:cs="Times New Roman"/>
                <w:sz w:val="20"/>
                <w:szCs w:val="20"/>
              </w:rPr>
            </w:pPr>
            <w:r w:rsidRPr="008E195D">
              <w:rPr>
                <w:rFonts w:ascii="Times New Roman" w:eastAsia="Times New Roman" w:hAnsi="Times New Roman" w:cs="Times New Roman"/>
                <w:bCs/>
                <w:sz w:val="20"/>
                <w:szCs w:val="20"/>
              </w:rPr>
              <w:t>1.3 Students present information, concepts, and ideas to an audience of listeners or readers on a variety of topics.</w:t>
            </w:r>
          </w:p>
          <w:p w14:paraId="34E0342F" w14:textId="77777777" w:rsidR="006A218F" w:rsidRPr="00B6337A" w:rsidRDefault="006A218F" w:rsidP="006A218F">
            <w:pPr>
              <w:spacing w:after="0" w:line="240" w:lineRule="auto"/>
              <w:ind w:left="720"/>
              <w:rPr>
                <w:rFonts w:ascii="Times New Roman" w:eastAsia="Times New Roman" w:hAnsi="Times New Roman" w:cs="Times New Roman"/>
                <w:b/>
                <w:sz w:val="20"/>
                <w:szCs w:val="20"/>
              </w:rPr>
            </w:pPr>
            <w:r w:rsidRPr="00B6337A">
              <w:rPr>
                <w:rFonts w:ascii="Times New Roman" w:eastAsia="Times New Roman" w:hAnsi="Times New Roman" w:cs="Times New Roman"/>
                <w:b/>
                <w:sz w:val="20"/>
                <w:szCs w:val="20"/>
              </w:rPr>
              <w:t xml:space="preserve">Cultures:                     </w:t>
            </w:r>
          </w:p>
          <w:p w14:paraId="3C674EAB" w14:textId="77777777" w:rsidR="006A218F" w:rsidRDefault="006A218F" w:rsidP="006A218F">
            <w:pPr>
              <w:spacing w:after="0" w:line="240" w:lineRule="auto"/>
              <w:ind w:left="720"/>
              <w:rPr>
                <w:rFonts w:ascii="Times New Roman" w:eastAsia="Times New Roman" w:hAnsi="Times New Roman" w:cs="Times New Roman"/>
                <w:sz w:val="20"/>
                <w:szCs w:val="20"/>
              </w:rPr>
            </w:pPr>
            <w:r w:rsidRPr="006A218F">
              <w:rPr>
                <w:rFonts w:ascii="Times New Roman" w:eastAsia="Times New Roman" w:hAnsi="Times New Roman" w:cs="Times New Roman"/>
                <w:sz w:val="20"/>
                <w:szCs w:val="20"/>
              </w:rPr>
              <w:t>2.1 Students demonstrate an understanding of the relationship between the practices and perspectives of the culture studied.</w:t>
            </w:r>
          </w:p>
          <w:p w14:paraId="450D4797" w14:textId="77777777" w:rsidR="006A218F" w:rsidRDefault="006A218F" w:rsidP="006A218F">
            <w:pPr>
              <w:spacing w:after="0" w:line="240" w:lineRule="auto"/>
              <w:rPr>
                <w:rFonts w:ascii="Times New Roman" w:eastAsia="Times New Roman" w:hAnsi="Times New Roman" w:cs="Times New Roman"/>
                <w:i/>
                <w:sz w:val="20"/>
                <w:szCs w:val="20"/>
              </w:rPr>
            </w:pPr>
            <w:r w:rsidRPr="006A218F">
              <w:rPr>
                <w:rFonts w:ascii="Times New Roman" w:eastAsia="Times New Roman" w:hAnsi="Times New Roman" w:cs="Times New Roman"/>
                <w:i/>
                <w:sz w:val="20"/>
                <w:szCs w:val="20"/>
              </w:rPr>
              <w:t>Common Core Standards (ELA)</w:t>
            </w:r>
          </w:p>
          <w:p w14:paraId="7C04300D" w14:textId="77777777" w:rsidR="006A218F" w:rsidRPr="00B6337A" w:rsidRDefault="006A218F" w:rsidP="006A218F">
            <w:pPr>
              <w:spacing w:after="0" w:line="240" w:lineRule="auto"/>
              <w:ind w:left="720"/>
              <w:rPr>
                <w:rFonts w:ascii="Times New Roman" w:eastAsia="Times New Roman" w:hAnsi="Times New Roman" w:cs="Times New Roman"/>
                <w:b/>
                <w:sz w:val="20"/>
                <w:szCs w:val="20"/>
              </w:rPr>
            </w:pPr>
            <w:r w:rsidRPr="00B6337A">
              <w:rPr>
                <w:rFonts w:ascii="Times New Roman" w:eastAsia="Times New Roman" w:hAnsi="Times New Roman" w:cs="Times New Roman"/>
                <w:b/>
                <w:sz w:val="20"/>
                <w:szCs w:val="20"/>
              </w:rPr>
              <w:t>Reading:</w:t>
            </w:r>
          </w:p>
          <w:p w14:paraId="47B453A4" w14:textId="77777777" w:rsidR="006A218F" w:rsidRPr="006A218F" w:rsidRDefault="006A218F" w:rsidP="006A218F">
            <w:pPr>
              <w:spacing w:after="0" w:line="240" w:lineRule="auto"/>
              <w:ind w:left="720"/>
              <w:rPr>
                <w:rFonts w:ascii="Times New Roman" w:eastAsia="Times New Roman" w:hAnsi="Times New Roman" w:cs="Times New Roman"/>
                <w:sz w:val="20"/>
                <w:szCs w:val="20"/>
              </w:rPr>
            </w:pPr>
            <w:r w:rsidRPr="006A218F">
              <w:rPr>
                <w:rFonts w:ascii="Times New Roman" w:eastAsia="Times New Roman" w:hAnsi="Times New Roman" w:cs="Times New Roman"/>
                <w:sz w:val="20"/>
                <w:szCs w:val="20"/>
              </w:rPr>
              <w:t>1. Read closely to determine what the text says explicitly and to make logical inferences from it; cite specific textual evidence when writing or speaking to support conclusions drawn from the text</w:t>
            </w:r>
          </w:p>
          <w:p w14:paraId="6BF98A39" w14:textId="77777777" w:rsidR="006A218F" w:rsidRPr="006A218F" w:rsidRDefault="006A218F" w:rsidP="006A218F">
            <w:pPr>
              <w:spacing w:after="0" w:line="240" w:lineRule="auto"/>
              <w:ind w:left="720"/>
              <w:rPr>
                <w:rFonts w:ascii="Times New Roman" w:eastAsia="Times New Roman" w:hAnsi="Times New Roman" w:cs="Times New Roman"/>
                <w:sz w:val="20"/>
                <w:szCs w:val="20"/>
              </w:rPr>
            </w:pPr>
            <w:r w:rsidRPr="006A218F">
              <w:rPr>
                <w:rFonts w:ascii="Times New Roman" w:eastAsia="Times New Roman" w:hAnsi="Times New Roman" w:cs="Times New Roman"/>
                <w:sz w:val="20"/>
                <w:szCs w:val="20"/>
              </w:rPr>
              <w:t>2. Determine central ideas or themes of a text and analyze their development; summarize key supporting details and ideas</w:t>
            </w:r>
          </w:p>
          <w:p w14:paraId="05ACDDDC" w14:textId="77777777" w:rsidR="006A218F" w:rsidRDefault="006A218F" w:rsidP="006A218F">
            <w:pPr>
              <w:spacing w:after="0" w:line="240" w:lineRule="auto"/>
              <w:ind w:left="720"/>
              <w:rPr>
                <w:rFonts w:ascii="Times New Roman" w:eastAsia="Times New Roman" w:hAnsi="Times New Roman" w:cs="Times New Roman"/>
                <w:sz w:val="20"/>
                <w:szCs w:val="20"/>
              </w:rPr>
            </w:pPr>
            <w:r w:rsidRPr="006A218F">
              <w:rPr>
                <w:rFonts w:ascii="Times New Roman" w:eastAsia="Times New Roman" w:hAnsi="Times New Roman" w:cs="Times New Roman"/>
                <w:sz w:val="20"/>
                <w:szCs w:val="20"/>
              </w:rPr>
              <w:t>4. Interpret words and phrases as they are used in a text, including determining technical, connotative, and figurative meanings, and analyze how specific word choices shape meaning or tone</w:t>
            </w:r>
          </w:p>
          <w:p w14:paraId="0E1339F7" w14:textId="77777777" w:rsidR="006A218F" w:rsidRPr="00B6337A" w:rsidRDefault="006A218F" w:rsidP="006A218F">
            <w:pPr>
              <w:spacing w:after="0" w:line="240" w:lineRule="auto"/>
              <w:ind w:left="720"/>
              <w:rPr>
                <w:rFonts w:ascii="Times New Roman" w:eastAsia="Times New Roman" w:hAnsi="Times New Roman" w:cs="Times New Roman"/>
                <w:b/>
                <w:sz w:val="20"/>
                <w:szCs w:val="20"/>
              </w:rPr>
            </w:pPr>
            <w:r w:rsidRPr="00B6337A">
              <w:rPr>
                <w:rFonts w:ascii="Times New Roman" w:eastAsia="Times New Roman" w:hAnsi="Times New Roman" w:cs="Times New Roman"/>
                <w:b/>
                <w:sz w:val="20"/>
                <w:szCs w:val="20"/>
              </w:rPr>
              <w:t>Writing:</w:t>
            </w:r>
          </w:p>
          <w:p w14:paraId="7C56AD62" w14:textId="77777777" w:rsidR="00B6337A" w:rsidRPr="00B6337A" w:rsidRDefault="00B6337A" w:rsidP="00B6337A">
            <w:pPr>
              <w:spacing w:after="0" w:line="240" w:lineRule="auto"/>
              <w:ind w:left="720"/>
              <w:rPr>
                <w:rFonts w:ascii="Times New Roman" w:eastAsia="Times New Roman" w:hAnsi="Times New Roman" w:cs="Times New Roman"/>
                <w:bCs/>
                <w:sz w:val="20"/>
                <w:szCs w:val="20"/>
              </w:rPr>
            </w:pPr>
            <w:r w:rsidRPr="00B6337A">
              <w:rPr>
                <w:rFonts w:ascii="Times New Roman" w:eastAsia="Times New Roman" w:hAnsi="Times New Roman" w:cs="Times New Roman"/>
                <w:bCs/>
                <w:sz w:val="20"/>
                <w:szCs w:val="20"/>
              </w:rPr>
              <w:t>3. Write narratives to develop real or imagined experiences or events using effective technique, well-chosen details, and well-structured event sequences</w:t>
            </w:r>
          </w:p>
          <w:p w14:paraId="2446739A" w14:textId="1BE6CB74" w:rsidR="00B6337A" w:rsidRDefault="00B6337A" w:rsidP="00B6337A">
            <w:pPr>
              <w:spacing w:after="0" w:line="240" w:lineRule="auto"/>
              <w:ind w:left="720"/>
              <w:rPr>
                <w:rFonts w:ascii="Times New Roman" w:eastAsia="Times New Roman" w:hAnsi="Times New Roman" w:cs="Times New Roman"/>
                <w:bCs/>
                <w:sz w:val="20"/>
                <w:szCs w:val="20"/>
              </w:rPr>
            </w:pPr>
            <w:r w:rsidRPr="00B6337A">
              <w:rPr>
                <w:rFonts w:ascii="Times New Roman" w:eastAsia="Times New Roman" w:hAnsi="Times New Roman" w:cs="Times New Roman"/>
                <w:bCs/>
                <w:sz w:val="20"/>
                <w:szCs w:val="20"/>
              </w:rPr>
              <w:t>4. Produce clear and coherent writing in which the development, organization, and style are appropriate to task, purpose, and audience</w:t>
            </w:r>
          </w:p>
          <w:p w14:paraId="0017ED32" w14:textId="5129102E" w:rsidR="00B6337A" w:rsidRDefault="00B6337A" w:rsidP="00B6337A">
            <w:pPr>
              <w:spacing w:after="0" w:line="240" w:lineRule="auto"/>
              <w:ind w:left="7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Speaking/Listening: </w:t>
            </w:r>
          </w:p>
          <w:p w14:paraId="2F5EA840" w14:textId="3B1A7715" w:rsidR="00B6337A" w:rsidRPr="00B6337A" w:rsidRDefault="00B6337A" w:rsidP="00B6337A">
            <w:pPr>
              <w:spacing w:after="0" w:line="240" w:lineRule="auto"/>
              <w:ind w:left="720"/>
              <w:rPr>
                <w:rFonts w:ascii="Times New Roman" w:eastAsia="Times New Roman" w:hAnsi="Times New Roman" w:cs="Times New Roman"/>
                <w:bCs/>
                <w:sz w:val="20"/>
                <w:szCs w:val="20"/>
              </w:rPr>
            </w:pPr>
            <w:r w:rsidRPr="00B6337A">
              <w:rPr>
                <w:rFonts w:ascii="Times New Roman" w:eastAsia="Times New Roman" w:hAnsi="Times New Roman" w:cs="Times New Roman"/>
                <w:bCs/>
                <w:sz w:val="20"/>
                <w:szCs w:val="20"/>
              </w:rPr>
              <w:t>2. Integrate and evaluate information presented in diverse media and formats, including visually, quantitatively, and orally</w:t>
            </w:r>
          </w:p>
          <w:p w14:paraId="0B5F2A11" w14:textId="77777777" w:rsidR="006A218F" w:rsidRPr="00B6337A" w:rsidRDefault="006A218F" w:rsidP="006A218F">
            <w:pPr>
              <w:spacing w:after="0" w:line="240" w:lineRule="auto"/>
              <w:ind w:left="720"/>
              <w:rPr>
                <w:rFonts w:ascii="Times New Roman" w:eastAsia="Times New Roman" w:hAnsi="Times New Roman" w:cs="Times New Roman"/>
                <w:b/>
                <w:sz w:val="20"/>
                <w:szCs w:val="20"/>
              </w:rPr>
            </w:pPr>
            <w:r w:rsidRPr="00B6337A">
              <w:rPr>
                <w:rFonts w:ascii="Times New Roman" w:eastAsia="Times New Roman" w:hAnsi="Times New Roman" w:cs="Times New Roman"/>
                <w:b/>
                <w:sz w:val="20"/>
                <w:szCs w:val="20"/>
              </w:rPr>
              <w:t xml:space="preserve">Language:  </w:t>
            </w:r>
          </w:p>
          <w:p w14:paraId="5CDD8B04" w14:textId="77777777" w:rsidR="006A218F" w:rsidRPr="006A218F" w:rsidRDefault="006A218F" w:rsidP="006A218F">
            <w:pPr>
              <w:spacing w:after="0" w:line="240" w:lineRule="auto"/>
              <w:ind w:left="720"/>
              <w:rPr>
                <w:rFonts w:ascii="Times New Roman" w:eastAsia="Times New Roman" w:hAnsi="Times New Roman" w:cs="Times New Roman"/>
                <w:sz w:val="20"/>
                <w:szCs w:val="20"/>
              </w:rPr>
            </w:pPr>
            <w:r w:rsidRPr="006A218F">
              <w:rPr>
                <w:rFonts w:ascii="Times New Roman" w:eastAsia="Times New Roman" w:hAnsi="Times New Roman" w:cs="Times New Roman"/>
                <w:sz w:val="20"/>
                <w:szCs w:val="20"/>
              </w:rPr>
              <w:t>3. Apply knowledge of language to understand how language functions in different contexts, to make effective choices for meaning or style, and to comprehend more fully when reading or listening</w:t>
            </w:r>
          </w:p>
          <w:p w14:paraId="39F07058" w14:textId="77777777" w:rsidR="006A218F" w:rsidRDefault="006A218F" w:rsidP="006A218F">
            <w:pPr>
              <w:spacing w:after="0" w:line="240" w:lineRule="auto"/>
              <w:ind w:left="720"/>
              <w:rPr>
                <w:rFonts w:ascii="Times New Roman" w:eastAsia="Times New Roman" w:hAnsi="Times New Roman" w:cs="Times New Roman"/>
                <w:sz w:val="20"/>
                <w:szCs w:val="20"/>
              </w:rPr>
            </w:pPr>
            <w:r w:rsidRPr="006A218F">
              <w:rPr>
                <w:rFonts w:ascii="Times New Roman" w:eastAsia="Times New Roman" w:hAnsi="Times New Roman" w:cs="Times New Roman"/>
                <w:sz w:val="20"/>
                <w:szCs w:val="20"/>
              </w:rPr>
              <w:t>4. Determine or clarify the meaning of unknown and multiple-meaning words and phrases by using context clues, analyzing meaningful word parts, and consulting general and specialized reference materials, as appropriate</w:t>
            </w:r>
          </w:p>
          <w:p w14:paraId="2349E659" w14:textId="2B6E1A37" w:rsidR="00661DED" w:rsidRPr="006A218F" w:rsidRDefault="00661DED" w:rsidP="006A218F">
            <w:pPr>
              <w:spacing w:after="0" w:line="240" w:lineRule="auto"/>
              <w:ind w:left="720"/>
              <w:rPr>
                <w:rFonts w:ascii="Times New Roman" w:eastAsia="Times New Roman" w:hAnsi="Times New Roman" w:cs="Times New Roman"/>
                <w:sz w:val="20"/>
                <w:szCs w:val="20"/>
              </w:rPr>
            </w:pPr>
          </w:p>
        </w:tc>
      </w:tr>
      <w:tr w:rsidR="008C2B2F" w:rsidRPr="006255BA" w14:paraId="5F52E424" w14:textId="77777777" w:rsidTr="00297911">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34B611" w14:textId="77777777" w:rsidR="008C2B2F" w:rsidRPr="006255BA" w:rsidRDefault="008C2B2F" w:rsidP="008C2B2F">
            <w:pPr>
              <w:spacing w:after="0" w:line="240" w:lineRule="auto"/>
              <w:rPr>
                <w:rFonts w:ascii="Times New Roman" w:eastAsia="Times New Roman" w:hAnsi="Times New Roman" w:cs="Times New Roman"/>
                <w:sz w:val="20"/>
                <w:szCs w:val="20"/>
              </w:rPr>
            </w:pPr>
            <w:r w:rsidRPr="006255BA">
              <w:rPr>
                <w:rFonts w:ascii="Times New Roman" w:eastAsia="Times New Roman" w:hAnsi="Times New Roman" w:cs="Times New Roman"/>
                <w:color w:val="000000"/>
                <w:sz w:val="20"/>
                <w:szCs w:val="20"/>
              </w:rPr>
              <w:lastRenderedPageBreak/>
              <w:t xml:space="preserve">Student Objectives </w:t>
            </w:r>
          </w:p>
        </w:tc>
        <w:tc>
          <w:tcPr>
            <w:tcW w:w="8550" w:type="dxa"/>
            <w:tcBorders>
              <w:top w:val="single" w:sz="6" w:space="0" w:color="000000"/>
              <w:left w:val="single" w:sz="6" w:space="0" w:color="000000"/>
              <w:bottom w:val="single" w:sz="6" w:space="0" w:color="000000"/>
              <w:right w:val="single" w:sz="6" w:space="0" w:color="000000"/>
            </w:tcBorders>
            <w:shd w:val="clear" w:color="auto" w:fill="EAD1DC"/>
            <w:tcMar>
              <w:top w:w="105" w:type="dxa"/>
              <w:left w:w="105" w:type="dxa"/>
              <w:bottom w:w="105" w:type="dxa"/>
              <w:right w:w="105" w:type="dxa"/>
            </w:tcMar>
            <w:hideMark/>
          </w:tcPr>
          <w:p w14:paraId="4952055C" w14:textId="27CA5B08" w:rsidR="00AA109D" w:rsidRPr="005356FB" w:rsidRDefault="003A52BF" w:rsidP="005356FB">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color w:val="000000"/>
                <w:sz w:val="20"/>
                <w:szCs w:val="20"/>
              </w:rPr>
              <w:t>As a result of</w:t>
            </w:r>
            <w:proofErr w:type="gramEnd"/>
            <w:r>
              <w:rPr>
                <w:rFonts w:ascii="Times New Roman" w:eastAsia="Times New Roman" w:hAnsi="Times New Roman" w:cs="Times New Roman"/>
                <w:color w:val="000000"/>
                <w:sz w:val="20"/>
                <w:szCs w:val="20"/>
              </w:rPr>
              <w:t xml:space="preserve"> learning, s</w:t>
            </w:r>
            <w:r w:rsidR="008C2B2F" w:rsidRPr="006255BA">
              <w:rPr>
                <w:rFonts w:ascii="Times New Roman" w:eastAsia="Times New Roman" w:hAnsi="Times New Roman" w:cs="Times New Roman"/>
                <w:color w:val="000000"/>
                <w:sz w:val="20"/>
                <w:szCs w:val="20"/>
              </w:rPr>
              <w:t>tudents will:</w:t>
            </w:r>
            <w:r w:rsidR="00783FB3">
              <w:rPr>
                <w:rFonts w:ascii="Times New Roman" w:eastAsia="Times New Roman" w:hAnsi="Times New Roman" w:cs="Times New Roman"/>
                <w:color w:val="000000"/>
                <w:sz w:val="20"/>
                <w:szCs w:val="20"/>
              </w:rPr>
              <w:t xml:space="preserve"> </w:t>
            </w:r>
          </w:p>
          <w:p w14:paraId="5F0A665B" w14:textId="20BD8D2A" w:rsidR="00783FB3" w:rsidRDefault="00C264B2" w:rsidP="00AB6B85">
            <w:pPr>
              <w:numPr>
                <w:ilvl w:val="0"/>
                <w:numId w:val="1"/>
              </w:numPr>
              <w:spacing w:after="0"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Interpret different authentic resources (Tweets, a song, </w:t>
            </w:r>
            <w:proofErr w:type="spellStart"/>
            <w:r>
              <w:rPr>
                <w:rFonts w:ascii="Times New Roman" w:eastAsia="Times New Roman" w:hAnsi="Times New Roman" w:cs="Times New Roman"/>
                <w:color w:val="000000"/>
                <w:sz w:val="20"/>
                <w:szCs w:val="20"/>
              </w:rPr>
              <w:t>infogram</w:t>
            </w:r>
            <w:proofErr w:type="spellEnd"/>
            <w:r w:rsidR="00A16036">
              <w:rPr>
                <w:rFonts w:ascii="Times New Roman" w:eastAsia="Times New Roman" w:hAnsi="Times New Roman" w:cs="Times New Roman"/>
                <w:color w:val="000000"/>
                <w:sz w:val="20"/>
                <w:szCs w:val="20"/>
              </w:rPr>
              <w:t xml:space="preserve"> for homework</w:t>
            </w:r>
            <w:r>
              <w:rPr>
                <w:rFonts w:ascii="Times New Roman" w:eastAsia="Times New Roman" w:hAnsi="Times New Roman" w:cs="Times New Roman"/>
                <w:color w:val="000000"/>
                <w:sz w:val="20"/>
                <w:szCs w:val="20"/>
              </w:rPr>
              <w:t>) and answer text based questions or complete text based activities</w:t>
            </w:r>
            <w:r w:rsidR="00783FB3">
              <w:rPr>
                <w:rFonts w:ascii="Times New Roman" w:eastAsia="Times New Roman" w:hAnsi="Times New Roman" w:cs="Times New Roman"/>
                <w:color w:val="000000"/>
                <w:sz w:val="20"/>
                <w:szCs w:val="20"/>
              </w:rPr>
              <w:t xml:space="preserve"> </w:t>
            </w:r>
            <w:r w:rsidR="008121E9">
              <w:rPr>
                <w:rFonts w:ascii="Times New Roman" w:eastAsia="Times New Roman" w:hAnsi="Times New Roman" w:cs="Times New Roman"/>
                <w:color w:val="000000"/>
                <w:sz w:val="20"/>
                <w:szCs w:val="20"/>
              </w:rPr>
              <w:t>(O1)</w:t>
            </w:r>
          </w:p>
          <w:p w14:paraId="667799C2" w14:textId="3E26F94D" w:rsidR="00783FB3" w:rsidRDefault="00C264B2" w:rsidP="00AB6B85">
            <w:pPr>
              <w:numPr>
                <w:ilvl w:val="0"/>
                <w:numId w:val="1"/>
              </w:numPr>
              <w:spacing w:after="0"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Present a short sentence in which students compare personal experience to </w:t>
            </w:r>
            <w:r w:rsidR="00A16036">
              <w:rPr>
                <w:rFonts w:ascii="Times New Roman" w:eastAsia="Times New Roman" w:hAnsi="Times New Roman" w:cs="Times New Roman"/>
                <w:color w:val="000000"/>
                <w:sz w:val="20"/>
                <w:szCs w:val="20"/>
              </w:rPr>
              <w:t>source</w:t>
            </w:r>
            <w:r w:rsidR="00783FB3">
              <w:rPr>
                <w:rFonts w:ascii="Times New Roman" w:eastAsia="Times New Roman" w:hAnsi="Times New Roman" w:cs="Times New Roman"/>
                <w:color w:val="000000"/>
                <w:sz w:val="20"/>
                <w:szCs w:val="20"/>
              </w:rPr>
              <w:t xml:space="preserve"> </w:t>
            </w:r>
            <w:r w:rsidR="008121E9">
              <w:rPr>
                <w:rFonts w:ascii="Times New Roman" w:eastAsia="Times New Roman" w:hAnsi="Times New Roman" w:cs="Times New Roman"/>
                <w:color w:val="000000"/>
                <w:sz w:val="20"/>
                <w:szCs w:val="20"/>
              </w:rPr>
              <w:t>(O2)</w:t>
            </w:r>
          </w:p>
          <w:p w14:paraId="364DBCDB" w14:textId="5CD9886B" w:rsidR="006C27AA" w:rsidRPr="007B258E" w:rsidRDefault="006C27AA" w:rsidP="00A16036">
            <w:pPr>
              <w:spacing w:after="0" w:line="240" w:lineRule="auto"/>
              <w:textAlignment w:val="baseline"/>
              <w:rPr>
                <w:rFonts w:ascii="Times New Roman" w:eastAsia="Times New Roman" w:hAnsi="Times New Roman" w:cs="Times New Roman"/>
                <w:color w:val="000000"/>
                <w:sz w:val="20"/>
                <w:szCs w:val="20"/>
              </w:rPr>
            </w:pPr>
          </w:p>
        </w:tc>
      </w:tr>
      <w:tr w:rsidR="00297911" w:rsidRPr="006255BA" w14:paraId="37029C7B" w14:textId="77777777" w:rsidTr="00297911">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BBEDFE" w14:textId="30F22837" w:rsidR="00297911" w:rsidRPr="006255BA" w:rsidRDefault="00297911" w:rsidP="008C2B2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Can” Statement</w:t>
            </w:r>
          </w:p>
        </w:tc>
        <w:tc>
          <w:tcPr>
            <w:tcW w:w="8550" w:type="dxa"/>
            <w:tcBorders>
              <w:top w:val="single" w:sz="6" w:space="0" w:color="000000"/>
              <w:left w:val="single" w:sz="6" w:space="0" w:color="000000"/>
              <w:bottom w:val="single" w:sz="6" w:space="0" w:color="000000"/>
              <w:right w:val="single" w:sz="6" w:space="0" w:color="000000"/>
            </w:tcBorders>
            <w:shd w:val="clear" w:color="auto" w:fill="EAD1DC"/>
            <w:tcMar>
              <w:top w:w="105" w:type="dxa"/>
              <w:left w:w="105" w:type="dxa"/>
              <w:bottom w:w="105" w:type="dxa"/>
              <w:right w:w="105" w:type="dxa"/>
            </w:tcMar>
          </w:tcPr>
          <w:p w14:paraId="4CCAE314" w14:textId="507BD5F2" w:rsidR="00783FB3" w:rsidRDefault="00783FB3" w:rsidP="000238D1">
            <w:pPr>
              <w:pStyle w:val="ListParagraph"/>
              <w:numPr>
                <w:ilvl w:val="0"/>
                <w:numId w:val="22"/>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 can </w:t>
            </w:r>
            <w:r w:rsidR="00C264B2">
              <w:rPr>
                <w:rFonts w:ascii="Times New Roman" w:eastAsia="Times New Roman" w:hAnsi="Times New Roman" w:cs="Times New Roman"/>
                <w:color w:val="000000"/>
                <w:sz w:val="20"/>
                <w:szCs w:val="20"/>
              </w:rPr>
              <w:t>interpret real Tweets with target daily routine vocabulary</w:t>
            </w:r>
            <w:r w:rsidR="009C313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p>
          <w:p w14:paraId="50E1FDAA" w14:textId="4F9FA0B4" w:rsidR="00783FB3" w:rsidRDefault="00783FB3" w:rsidP="000238D1">
            <w:pPr>
              <w:pStyle w:val="ListParagraph"/>
              <w:numPr>
                <w:ilvl w:val="0"/>
                <w:numId w:val="22"/>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 can </w:t>
            </w:r>
            <w:r w:rsidR="009C3131">
              <w:rPr>
                <w:rFonts w:ascii="Times New Roman" w:eastAsia="Times New Roman" w:hAnsi="Times New Roman" w:cs="Times New Roman"/>
                <w:color w:val="000000"/>
                <w:sz w:val="20"/>
                <w:szCs w:val="20"/>
              </w:rPr>
              <w:t>use</w:t>
            </w:r>
            <w:r w:rsidR="00A16036">
              <w:rPr>
                <w:rFonts w:ascii="Times New Roman" w:eastAsia="Times New Roman" w:hAnsi="Times New Roman" w:cs="Times New Roman"/>
                <w:color w:val="000000"/>
                <w:sz w:val="20"/>
                <w:szCs w:val="20"/>
              </w:rPr>
              <w:t xml:space="preserve"> reflexive verbs grammar rules </w:t>
            </w:r>
            <w:r w:rsidR="009C3131">
              <w:rPr>
                <w:rFonts w:ascii="Times New Roman" w:eastAsia="Times New Roman" w:hAnsi="Times New Roman" w:cs="Times New Roman"/>
                <w:color w:val="000000"/>
                <w:sz w:val="20"/>
                <w:szCs w:val="20"/>
              </w:rPr>
              <w:t xml:space="preserve">to talk about the daily routine of a person in a music video. </w:t>
            </w:r>
          </w:p>
          <w:p w14:paraId="23664FEC" w14:textId="5D7420EC" w:rsidR="00297911" w:rsidRDefault="00783FB3" w:rsidP="000238D1">
            <w:pPr>
              <w:pStyle w:val="ListParagraph"/>
              <w:numPr>
                <w:ilvl w:val="0"/>
                <w:numId w:val="22"/>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 can </w:t>
            </w:r>
            <w:proofErr w:type="gramStart"/>
            <w:r w:rsidR="00C264B2">
              <w:rPr>
                <w:rFonts w:ascii="Times New Roman" w:eastAsia="Times New Roman" w:hAnsi="Times New Roman" w:cs="Times New Roman"/>
                <w:color w:val="000000"/>
                <w:sz w:val="20"/>
                <w:szCs w:val="20"/>
              </w:rPr>
              <w:t>compare and contrast</w:t>
            </w:r>
            <w:proofErr w:type="gramEnd"/>
            <w:r w:rsidR="00C264B2">
              <w:rPr>
                <w:rFonts w:ascii="Times New Roman" w:eastAsia="Times New Roman" w:hAnsi="Times New Roman" w:cs="Times New Roman"/>
                <w:color w:val="000000"/>
                <w:sz w:val="20"/>
                <w:szCs w:val="20"/>
              </w:rPr>
              <w:t xml:space="preserve"> my daily routine to that of a person </w:t>
            </w:r>
            <w:r w:rsidR="00A16036">
              <w:rPr>
                <w:rFonts w:ascii="Times New Roman" w:eastAsia="Times New Roman" w:hAnsi="Times New Roman" w:cs="Times New Roman"/>
                <w:color w:val="000000"/>
                <w:sz w:val="20"/>
                <w:szCs w:val="20"/>
              </w:rPr>
              <w:t xml:space="preserve">in the video </w:t>
            </w:r>
            <w:r w:rsidR="00C264B2">
              <w:rPr>
                <w:rFonts w:ascii="Times New Roman" w:eastAsia="Times New Roman" w:hAnsi="Times New Roman" w:cs="Times New Roman"/>
                <w:color w:val="000000"/>
                <w:sz w:val="20"/>
                <w:szCs w:val="20"/>
              </w:rPr>
              <w:t xml:space="preserve">and present to the class in a short sentence.  </w:t>
            </w:r>
          </w:p>
          <w:p w14:paraId="18A61865" w14:textId="4B1FF911" w:rsidR="006C27AA" w:rsidRPr="00A16036" w:rsidRDefault="006C27AA" w:rsidP="00A16036">
            <w:pPr>
              <w:spacing w:after="0" w:line="240" w:lineRule="auto"/>
              <w:rPr>
                <w:rFonts w:ascii="Times New Roman" w:eastAsia="Times New Roman" w:hAnsi="Times New Roman" w:cs="Times New Roman"/>
                <w:color w:val="000000"/>
                <w:sz w:val="20"/>
                <w:szCs w:val="20"/>
              </w:rPr>
            </w:pPr>
          </w:p>
        </w:tc>
      </w:tr>
      <w:tr w:rsidR="008C2B2F" w:rsidRPr="006255BA" w14:paraId="6984BB7A" w14:textId="77777777" w:rsidTr="00297911">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0716F8" w14:textId="3FDD0AA6" w:rsidR="008C2B2F" w:rsidRPr="006255BA" w:rsidRDefault="008C2B2F" w:rsidP="008C2B2F">
            <w:pPr>
              <w:spacing w:after="0" w:line="240" w:lineRule="auto"/>
              <w:rPr>
                <w:rFonts w:ascii="Times New Roman" w:eastAsia="Times New Roman" w:hAnsi="Times New Roman" w:cs="Times New Roman"/>
                <w:sz w:val="20"/>
                <w:szCs w:val="20"/>
              </w:rPr>
            </w:pPr>
            <w:r w:rsidRPr="006255BA">
              <w:rPr>
                <w:rFonts w:ascii="Times New Roman" w:eastAsia="Times New Roman" w:hAnsi="Times New Roman" w:cs="Times New Roman"/>
                <w:color w:val="000000"/>
                <w:sz w:val="20"/>
                <w:szCs w:val="20"/>
              </w:rPr>
              <w:t>Lesson Summary</w:t>
            </w:r>
          </w:p>
        </w:tc>
        <w:tc>
          <w:tcPr>
            <w:tcW w:w="8550" w:type="dxa"/>
            <w:tcBorders>
              <w:top w:val="single" w:sz="6" w:space="0" w:color="000000"/>
              <w:left w:val="single" w:sz="6" w:space="0" w:color="000000"/>
              <w:bottom w:val="single" w:sz="6" w:space="0" w:color="000000"/>
              <w:right w:val="single" w:sz="6" w:space="0" w:color="000000"/>
            </w:tcBorders>
            <w:shd w:val="clear" w:color="auto" w:fill="EAD1DC"/>
            <w:tcMar>
              <w:top w:w="105" w:type="dxa"/>
              <w:left w:w="105" w:type="dxa"/>
              <w:bottom w:w="105" w:type="dxa"/>
              <w:right w:w="105" w:type="dxa"/>
            </w:tcMar>
            <w:hideMark/>
          </w:tcPr>
          <w:p w14:paraId="506BB6EC" w14:textId="77777777" w:rsidR="00382399" w:rsidRDefault="00783FB3" w:rsidP="0048097C">
            <w:pPr>
              <w:pStyle w:val="ListParagraph"/>
              <w:numPr>
                <w:ilvl w:val="0"/>
                <w:numId w:val="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this lesson, students </w:t>
            </w:r>
            <w:r w:rsidR="00C264B2">
              <w:rPr>
                <w:rFonts w:ascii="Times New Roman" w:eastAsia="Times New Roman" w:hAnsi="Times New Roman" w:cs="Times New Roman"/>
                <w:sz w:val="20"/>
                <w:szCs w:val="20"/>
              </w:rPr>
              <w:t>encounter authentic resources (defined as materials created by natives of the language for their use in the target culture) in the theme of daily routines. Students use vocabulary and language strategies to decode, interpret and present information related to these sources.</w:t>
            </w:r>
          </w:p>
          <w:p w14:paraId="5CE21D23" w14:textId="4A253E99" w:rsidR="003E47AC" w:rsidRPr="00EE5D50" w:rsidRDefault="003E47AC" w:rsidP="0048097C">
            <w:pPr>
              <w:pStyle w:val="ListParagraph"/>
              <w:numPr>
                <w:ilvl w:val="0"/>
                <w:numId w:val="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lesson implements information and strategies obtained through professional development (lesson plan format form MA summer 2017) (</w:t>
            </w:r>
            <w:r w:rsidR="00787C90">
              <w:rPr>
                <w:rFonts w:ascii="Times New Roman" w:eastAsia="Times New Roman" w:hAnsi="Times New Roman" w:cs="Times New Roman"/>
                <w:sz w:val="20"/>
                <w:szCs w:val="20"/>
              </w:rPr>
              <w:t xml:space="preserve">article on authentic resources from </w:t>
            </w:r>
            <w:r w:rsidR="00787C90" w:rsidRPr="00787C90">
              <w:rPr>
                <w:rFonts w:ascii="Times New Roman" w:eastAsia="Times New Roman" w:hAnsi="Times New Roman" w:cs="Times New Roman"/>
                <w:i/>
                <w:sz w:val="20"/>
                <w:szCs w:val="20"/>
              </w:rPr>
              <w:t>Language Educator</w:t>
            </w:r>
            <w:r w:rsidR="00787C90">
              <w:rPr>
                <w:rFonts w:ascii="Times New Roman" w:eastAsia="Times New Roman" w:hAnsi="Times New Roman" w:cs="Times New Roman"/>
                <w:sz w:val="20"/>
                <w:szCs w:val="20"/>
              </w:rPr>
              <w:t xml:space="preserve"> teacher journal)</w:t>
            </w:r>
          </w:p>
        </w:tc>
      </w:tr>
      <w:tr w:rsidR="002706E6" w:rsidRPr="006255BA" w14:paraId="3810874A" w14:textId="77777777" w:rsidTr="007D756E">
        <w:trPr>
          <w:trHeight w:val="420"/>
        </w:trPr>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935D95" w14:textId="7608D680" w:rsidR="002706E6" w:rsidRPr="006255BA" w:rsidRDefault="00571172" w:rsidP="008C2B2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Modifications </w:t>
            </w:r>
            <w:r w:rsidRPr="006255BA">
              <w:rPr>
                <w:rFonts w:ascii="Times New Roman" w:eastAsia="Times New Roman" w:hAnsi="Times New Roman" w:cs="Times New Roman"/>
                <w:color w:val="000000"/>
                <w:sz w:val="20"/>
                <w:szCs w:val="20"/>
              </w:rPr>
              <w:t xml:space="preserve"> </w:t>
            </w:r>
          </w:p>
        </w:tc>
        <w:tc>
          <w:tcPr>
            <w:tcW w:w="8550" w:type="dxa"/>
            <w:tcBorders>
              <w:top w:val="single" w:sz="6" w:space="0" w:color="000000"/>
              <w:left w:val="single" w:sz="6" w:space="0" w:color="000000"/>
              <w:bottom w:val="single" w:sz="6" w:space="0" w:color="000000"/>
              <w:right w:val="single" w:sz="6" w:space="0" w:color="000000"/>
            </w:tcBorders>
            <w:shd w:val="clear" w:color="auto" w:fill="EAD1DC"/>
            <w:tcMar>
              <w:top w:w="105" w:type="dxa"/>
              <w:left w:w="105" w:type="dxa"/>
              <w:bottom w:w="105" w:type="dxa"/>
              <w:right w:w="105" w:type="dxa"/>
            </w:tcMar>
          </w:tcPr>
          <w:p w14:paraId="3DD5DF05" w14:textId="172BEE48" w:rsidR="005E3AF1" w:rsidRDefault="005E3AF1" w:rsidP="005E3AF1">
            <w:pPr>
              <w:pStyle w:val="ListParagraph"/>
              <w:numPr>
                <w:ilvl w:val="0"/>
                <w:numId w:val="5"/>
              </w:num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IEP Accommodations </w:t>
            </w:r>
          </w:p>
          <w:p w14:paraId="149923FC" w14:textId="1B125D2F" w:rsidR="00C264B2" w:rsidRDefault="00EB3CA5" w:rsidP="0069776E">
            <w:pPr>
              <w:pStyle w:val="ListParagraph"/>
              <w:numPr>
                <w:ilvl w:val="1"/>
                <w:numId w:val="5"/>
              </w:num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A.B.C.</w:t>
            </w:r>
            <w:r w:rsidR="00C264B2" w:rsidRPr="00980EBB">
              <w:rPr>
                <w:rFonts w:ascii="Times New Roman" w:eastAsia="Times New Roman" w:hAnsi="Times New Roman" w:cs="Times New Roman"/>
                <w:sz w:val="20"/>
                <w:szCs w:val="20"/>
              </w:rPr>
              <w:t xml:space="preserve">: </w:t>
            </w:r>
            <w:proofErr w:type="spellStart"/>
            <w:r w:rsidR="00AE1CAC" w:rsidRPr="00980EBB">
              <w:rPr>
                <w:rFonts w:ascii="Times New Roman" w:eastAsia="Times New Roman" w:hAnsi="Times New Roman" w:cs="Times New Roman"/>
                <w:sz w:val="20"/>
                <w:szCs w:val="20"/>
              </w:rPr>
              <w:t>Twiccinario</w:t>
            </w:r>
            <w:proofErr w:type="spellEnd"/>
            <w:r w:rsidR="00AE1CAC" w:rsidRPr="00980EBB">
              <w:rPr>
                <w:rFonts w:ascii="Times New Roman" w:eastAsia="Times New Roman" w:hAnsi="Times New Roman" w:cs="Times New Roman"/>
                <w:sz w:val="20"/>
                <w:szCs w:val="20"/>
              </w:rPr>
              <w:t xml:space="preserve"> (Handout</w:t>
            </w:r>
            <w:r w:rsidR="00980EBB" w:rsidRPr="00980EBB">
              <w:rPr>
                <w:rFonts w:ascii="Times New Roman" w:eastAsia="Times New Roman" w:hAnsi="Times New Roman" w:cs="Times New Roman"/>
                <w:sz w:val="20"/>
                <w:szCs w:val="20"/>
              </w:rPr>
              <w:t xml:space="preserve"> 1) w</w:t>
            </w:r>
            <w:r w:rsidR="00980EBB">
              <w:rPr>
                <w:rFonts w:ascii="Times New Roman" w:eastAsia="Times New Roman" w:hAnsi="Times New Roman" w:cs="Times New Roman"/>
                <w:sz w:val="20"/>
                <w:szCs w:val="20"/>
              </w:rPr>
              <w:t xml:space="preserve">ill be shortened to </w:t>
            </w:r>
            <w:r w:rsidR="006A4319">
              <w:rPr>
                <w:rFonts w:ascii="Times New Roman" w:eastAsia="Times New Roman" w:hAnsi="Times New Roman" w:cs="Times New Roman"/>
                <w:sz w:val="20"/>
                <w:szCs w:val="20"/>
              </w:rPr>
              <w:t>seven</w:t>
            </w:r>
            <w:r w:rsidR="00980EBB">
              <w:rPr>
                <w:rFonts w:ascii="Times New Roman" w:eastAsia="Times New Roman" w:hAnsi="Times New Roman" w:cs="Times New Roman"/>
                <w:sz w:val="20"/>
                <w:szCs w:val="20"/>
              </w:rPr>
              <w:t xml:space="preserve"> comprehensive </w:t>
            </w:r>
            <w:r w:rsidR="006A4319">
              <w:rPr>
                <w:rFonts w:ascii="Times New Roman" w:eastAsia="Times New Roman" w:hAnsi="Times New Roman" w:cs="Times New Roman"/>
                <w:sz w:val="20"/>
                <w:szCs w:val="20"/>
              </w:rPr>
              <w:t>sentences</w:t>
            </w:r>
            <w:r w:rsidR="00980EBB">
              <w:rPr>
                <w:rFonts w:ascii="Times New Roman" w:eastAsia="Times New Roman" w:hAnsi="Times New Roman" w:cs="Times New Roman"/>
                <w:sz w:val="20"/>
                <w:szCs w:val="20"/>
              </w:rPr>
              <w:t xml:space="preserve"> instead of 10. Teacher will check in with him to insure he understands instructions and what he should be doing. He may also use his electronic notebook in his MAC to do his work when students would be writing in notebook. </w:t>
            </w:r>
            <w:r w:rsidR="003E47AC">
              <w:rPr>
                <w:rFonts w:ascii="Times New Roman" w:eastAsia="Times New Roman" w:hAnsi="Times New Roman" w:cs="Times New Roman"/>
                <w:sz w:val="20"/>
                <w:szCs w:val="20"/>
              </w:rPr>
              <w:t xml:space="preserve">This is in accordance to SAT meetings with parents and Ms. Padilla that have found this strategy helps student with his goal of staying organized for his classes and classwork. </w:t>
            </w:r>
          </w:p>
          <w:p w14:paraId="42544954" w14:textId="34DE6719" w:rsidR="00AA5062" w:rsidRPr="00980EBB" w:rsidRDefault="00EB3CA5" w:rsidP="00980EBB">
            <w:pPr>
              <w:pStyle w:val="ListParagraph"/>
              <w:numPr>
                <w:ilvl w:val="1"/>
                <w:numId w:val="5"/>
              </w:num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D.E.</w:t>
            </w:r>
            <w:r w:rsidR="00980EBB">
              <w:rPr>
                <w:rFonts w:ascii="Times New Roman" w:eastAsia="Times New Roman" w:hAnsi="Times New Roman" w:cs="Times New Roman"/>
                <w:sz w:val="20"/>
                <w:szCs w:val="20"/>
              </w:rPr>
              <w:t xml:space="preserve">.: She is </w:t>
            </w:r>
            <w:r w:rsidR="00980EBB" w:rsidRPr="00587AF8">
              <w:rPr>
                <w:rFonts w:ascii="Times New Roman" w:eastAsia="Times New Roman" w:hAnsi="Times New Roman" w:cs="Times New Roman"/>
                <w:sz w:val="20"/>
                <w:szCs w:val="20"/>
              </w:rPr>
              <w:t>seated</w:t>
            </w:r>
            <w:r w:rsidR="00980EBB" w:rsidRPr="003E47AC">
              <w:rPr>
                <w:rFonts w:ascii="Times New Roman" w:eastAsia="Times New Roman" w:hAnsi="Times New Roman" w:cs="Times New Roman"/>
                <w:b/>
                <w:sz w:val="20"/>
                <w:szCs w:val="20"/>
              </w:rPr>
              <w:t xml:space="preserve"> </w:t>
            </w:r>
            <w:r w:rsidR="00980EBB">
              <w:rPr>
                <w:rFonts w:ascii="Times New Roman" w:eastAsia="Times New Roman" w:hAnsi="Times New Roman" w:cs="Times New Roman"/>
                <w:sz w:val="20"/>
                <w:szCs w:val="20"/>
              </w:rPr>
              <w:t>next to an academically strong peer (</w:t>
            </w:r>
            <w:r>
              <w:rPr>
                <w:rFonts w:ascii="Times New Roman" w:eastAsia="Times New Roman" w:hAnsi="Times New Roman" w:cs="Times New Roman"/>
                <w:sz w:val="20"/>
                <w:szCs w:val="20"/>
              </w:rPr>
              <w:t>F.G.</w:t>
            </w:r>
            <w:r w:rsidR="00980EBB">
              <w:rPr>
                <w:rFonts w:ascii="Times New Roman" w:eastAsia="Times New Roman" w:hAnsi="Times New Roman" w:cs="Times New Roman"/>
                <w:sz w:val="20"/>
                <w:szCs w:val="20"/>
              </w:rPr>
              <w:t xml:space="preserve">). Visual aids are used throughout the lesson. When questioning orally, allow extra time. </w:t>
            </w:r>
            <w:r w:rsidR="00AA5062" w:rsidRPr="00980EBB">
              <w:rPr>
                <w:rFonts w:ascii="Times New Roman" w:eastAsia="Times New Roman" w:hAnsi="Times New Roman" w:cs="Times New Roman"/>
                <w:sz w:val="20"/>
                <w:szCs w:val="20"/>
              </w:rPr>
              <w:t xml:space="preserve"> </w:t>
            </w:r>
          </w:p>
          <w:p w14:paraId="1FA9A21C" w14:textId="4732D9BF" w:rsidR="00473CD1" w:rsidRDefault="00473CD1" w:rsidP="005E3AF1">
            <w:pPr>
              <w:pStyle w:val="ListParagraph"/>
              <w:numPr>
                <w:ilvl w:val="0"/>
                <w:numId w:val="5"/>
              </w:num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EL Accommodations</w:t>
            </w:r>
          </w:p>
          <w:p w14:paraId="7152B725" w14:textId="5F51D77C" w:rsidR="006B685C" w:rsidRPr="00AA5062" w:rsidRDefault="00AA5062" w:rsidP="00AA5062">
            <w:pPr>
              <w:pStyle w:val="ListParagraph"/>
              <w:numPr>
                <w:ilvl w:val="1"/>
                <w:numId w:val="5"/>
              </w:num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p w14:paraId="03A0119C" w14:textId="364D2EBA" w:rsidR="007B258E" w:rsidRDefault="005E3AF1" w:rsidP="00AA5062">
            <w:pPr>
              <w:pStyle w:val="ListParagraph"/>
              <w:numPr>
                <w:ilvl w:val="0"/>
                <w:numId w:val="12"/>
              </w:num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Extra Help </w:t>
            </w:r>
          </w:p>
          <w:p w14:paraId="395DFF99" w14:textId="77777777" w:rsidR="00980EBB" w:rsidRDefault="00AA5062" w:rsidP="00980EBB">
            <w:pPr>
              <w:pStyle w:val="ListParagraph"/>
              <w:numPr>
                <w:ilvl w:val="1"/>
                <w:numId w:val="12"/>
              </w:num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All students: Vocabulary list provided</w:t>
            </w:r>
            <w:r w:rsidR="00980EBB">
              <w:rPr>
                <w:rFonts w:ascii="Times New Roman" w:eastAsia="Times New Roman" w:hAnsi="Times New Roman" w:cs="Times New Roman"/>
                <w:sz w:val="20"/>
                <w:szCs w:val="20"/>
              </w:rPr>
              <w:t xml:space="preserve"> on page 96 as a resource </w:t>
            </w:r>
          </w:p>
          <w:p w14:paraId="0D490107" w14:textId="424B987B" w:rsidR="006B685C" w:rsidRPr="00980EBB" w:rsidRDefault="00980EBB" w:rsidP="00980EBB">
            <w:pPr>
              <w:pStyle w:val="ListParagraph"/>
              <w:numPr>
                <w:ilvl w:val="1"/>
                <w:numId w:val="12"/>
              </w:num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students: Dictionaries are available on table centers </w:t>
            </w:r>
            <w:r w:rsidR="00AA5062" w:rsidRPr="00980EBB">
              <w:rPr>
                <w:rFonts w:ascii="Times New Roman" w:eastAsia="Times New Roman" w:hAnsi="Times New Roman" w:cs="Times New Roman"/>
                <w:sz w:val="20"/>
                <w:szCs w:val="20"/>
              </w:rPr>
              <w:t xml:space="preserve"> </w:t>
            </w:r>
          </w:p>
          <w:p w14:paraId="1B803E12" w14:textId="77777777" w:rsidR="006B685C" w:rsidRDefault="005E3AF1" w:rsidP="00AA5062">
            <w:pPr>
              <w:pStyle w:val="ListParagraph"/>
              <w:numPr>
                <w:ilvl w:val="0"/>
                <w:numId w:val="12"/>
              </w:num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Extra Challenge </w:t>
            </w:r>
          </w:p>
          <w:p w14:paraId="696C3986" w14:textId="51345809" w:rsidR="00A16036" w:rsidRDefault="00AA5062" w:rsidP="00AA5062">
            <w:pPr>
              <w:pStyle w:val="ListParagraph"/>
              <w:numPr>
                <w:ilvl w:val="1"/>
                <w:numId w:val="12"/>
              </w:num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Available to all at the end of the activity, but will most likely apply to</w:t>
            </w:r>
            <w:r w:rsidR="00980EBB">
              <w:rPr>
                <w:rFonts w:ascii="Times New Roman" w:eastAsia="Times New Roman" w:hAnsi="Times New Roman" w:cs="Times New Roman"/>
                <w:sz w:val="20"/>
                <w:szCs w:val="20"/>
              </w:rPr>
              <w:t xml:space="preserve"> (</w:t>
            </w:r>
            <w:r w:rsidR="00A94A50">
              <w:rPr>
                <w:rFonts w:ascii="Times New Roman" w:eastAsia="Times New Roman" w:hAnsi="Times New Roman" w:cs="Times New Roman"/>
                <w:sz w:val="20"/>
                <w:szCs w:val="20"/>
              </w:rPr>
              <w:t>D.E.</w:t>
            </w:r>
            <w:proofErr w:type="gramStart"/>
            <w:r w:rsidR="00980EBB">
              <w:rPr>
                <w:rFonts w:ascii="Times New Roman" w:eastAsia="Times New Roman" w:hAnsi="Times New Roman" w:cs="Times New Roman"/>
                <w:sz w:val="20"/>
                <w:szCs w:val="20"/>
              </w:rPr>
              <w:t>.,</w:t>
            </w:r>
            <w:r w:rsidR="00A94A50">
              <w:rPr>
                <w:rFonts w:ascii="Times New Roman" w:eastAsia="Times New Roman" w:hAnsi="Times New Roman" w:cs="Times New Roman"/>
                <w:sz w:val="20"/>
                <w:szCs w:val="20"/>
              </w:rPr>
              <w:t>H.I</w:t>
            </w:r>
            <w:r w:rsidR="00980EBB">
              <w:rPr>
                <w:rFonts w:ascii="Times New Roman" w:eastAsia="Times New Roman" w:hAnsi="Times New Roman" w:cs="Times New Roman"/>
                <w:sz w:val="20"/>
                <w:szCs w:val="20"/>
              </w:rPr>
              <w:t>.</w:t>
            </w:r>
            <w:proofErr w:type="gramEnd"/>
            <w:r w:rsidR="00980EBB">
              <w:rPr>
                <w:rFonts w:ascii="Times New Roman" w:eastAsia="Times New Roman" w:hAnsi="Times New Roman" w:cs="Times New Roman"/>
                <w:sz w:val="20"/>
                <w:szCs w:val="20"/>
              </w:rPr>
              <w:t xml:space="preserve">, </w:t>
            </w:r>
            <w:r w:rsidR="00A94A50">
              <w:rPr>
                <w:rFonts w:ascii="Times New Roman" w:eastAsia="Times New Roman" w:hAnsi="Times New Roman" w:cs="Times New Roman"/>
                <w:sz w:val="20"/>
                <w:szCs w:val="20"/>
              </w:rPr>
              <w:t>J.L</w:t>
            </w:r>
            <w:r w:rsidR="00980EB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A16036">
              <w:rPr>
                <w:rFonts w:ascii="Times New Roman" w:eastAsia="Times New Roman" w:hAnsi="Times New Roman" w:cs="Times New Roman"/>
                <w:sz w:val="20"/>
                <w:szCs w:val="20"/>
              </w:rPr>
              <w:t xml:space="preserve">Daily Routines of people in power </w:t>
            </w:r>
          </w:p>
          <w:p w14:paraId="2279DC98" w14:textId="2C3ADE3B" w:rsidR="00AA5062" w:rsidRPr="00AA5062" w:rsidRDefault="00980EBB" w:rsidP="00A16036">
            <w:pPr>
              <w:pStyle w:val="ListParagraph"/>
              <w:spacing w:after="0" w:line="240" w:lineRule="auto"/>
              <w:ind w:left="144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8C2B2F" w:rsidRPr="006255BA" w14:paraId="2A89FAD6" w14:textId="77777777" w:rsidTr="005356FB">
        <w:trPr>
          <w:trHeight w:val="1140"/>
        </w:trPr>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192983" w14:textId="29DDFB27" w:rsidR="008C2B2F" w:rsidRPr="006255BA" w:rsidRDefault="008C2B2F" w:rsidP="008C2B2F">
            <w:pPr>
              <w:spacing w:after="0" w:line="240" w:lineRule="auto"/>
              <w:rPr>
                <w:rFonts w:ascii="Times New Roman" w:eastAsia="Times New Roman" w:hAnsi="Times New Roman" w:cs="Times New Roman"/>
                <w:sz w:val="20"/>
                <w:szCs w:val="20"/>
              </w:rPr>
            </w:pPr>
            <w:r w:rsidRPr="006255BA">
              <w:rPr>
                <w:rFonts w:ascii="Times New Roman" w:eastAsia="Times New Roman" w:hAnsi="Times New Roman" w:cs="Times New Roman"/>
                <w:color w:val="000000"/>
                <w:sz w:val="20"/>
                <w:szCs w:val="20"/>
              </w:rPr>
              <w:t>Resources</w:t>
            </w:r>
          </w:p>
        </w:tc>
        <w:tc>
          <w:tcPr>
            <w:tcW w:w="8550" w:type="dxa"/>
            <w:tcBorders>
              <w:top w:val="single" w:sz="6" w:space="0" w:color="000000"/>
              <w:left w:val="single" w:sz="6" w:space="0" w:color="000000"/>
              <w:bottom w:val="single" w:sz="6" w:space="0" w:color="000000"/>
              <w:right w:val="single" w:sz="6" w:space="0" w:color="000000"/>
            </w:tcBorders>
            <w:shd w:val="clear" w:color="auto" w:fill="EAD1DC"/>
            <w:tcMar>
              <w:top w:w="105" w:type="dxa"/>
              <w:left w:w="105" w:type="dxa"/>
              <w:bottom w:w="105" w:type="dxa"/>
              <w:right w:w="105" w:type="dxa"/>
            </w:tcMar>
            <w:hideMark/>
          </w:tcPr>
          <w:p w14:paraId="0CBE95D2" w14:textId="74E3AC85" w:rsidR="00BF2BC7" w:rsidRDefault="00980EBB" w:rsidP="00B05BF6">
            <w:pPr>
              <w:pStyle w:val="ListParagraph"/>
              <w:numPr>
                <w:ilvl w:val="0"/>
                <w:numId w:val="26"/>
              </w:numPr>
              <w:rPr>
                <w:rFonts w:ascii="Times New Roman" w:eastAsia="Times New Roman" w:hAnsi="Times New Roman" w:cs="Times New Roman"/>
                <w:sz w:val="20"/>
                <w:szCs w:val="20"/>
              </w:rPr>
            </w:pPr>
            <w:r>
              <w:rPr>
                <w:rFonts w:ascii="Times New Roman" w:eastAsia="Times New Roman" w:hAnsi="Times New Roman" w:cs="Times New Roman"/>
                <w:sz w:val="20"/>
                <w:szCs w:val="20"/>
              </w:rPr>
              <w:t>Authentic Resources to Inspire Language Learning</w:t>
            </w:r>
            <w:r w:rsidR="00B9049C">
              <w:rPr>
                <w:rFonts w:ascii="Times New Roman" w:eastAsia="Times New Roman" w:hAnsi="Times New Roman" w:cs="Times New Roman"/>
                <w:sz w:val="20"/>
                <w:szCs w:val="20"/>
              </w:rPr>
              <w:t xml:space="preserve"> adapted from: </w:t>
            </w:r>
          </w:p>
          <w:p w14:paraId="3695964B" w14:textId="3B638959" w:rsidR="00980EBB" w:rsidRPr="00980EBB" w:rsidRDefault="00980EBB" w:rsidP="00980EBB">
            <w:pPr>
              <w:pStyle w:val="ListParagraph"/>
              <w:ind w:left="1128" w:hanging="408"/>
              <w:rPr>
                <w:rFonts w:ascii="Times New Roman" w:eastAsia="Times New Roman" w:hAnsi="Times New Roman" w:cs="Times New Roman"/>
                <w:bCs/>
                <w:color w:val="0D0D0D" w:themeColor="text1" w:themeTint="F2"/>
                <w:sz w:val="20"/>
                <w:szCs w:val="20"/>
              </w:rPr>
            </w:pPr>
            <w:proofErr w:type="spellStart"/>
            <w:r>
              <w:rPr>
                <w:rFonts w:ascii="Times New Roman" w:eastAsia="Times New Roman" w:hAnsi="Times New Roman" w:cs="Times New Roman"/>
                <w:bCs/>
                <w:color w:val="0D0D0D" w:themeColor="text1" w:themeTint="F2"/>
                <w:sz w:val="20"/>
                <w:szCs w:val="20"/>
              </w:rPr>
              <w:t>Sherf</w:t>
            </w:r>
            <w:proofErr w:type="spellEnd"/>
            <w:r>
              <w:rPr>
                <w:rFonts w:ascii="Times New Roman" w:eastAsia="Times New Roman" w:hAnsi="Times New Roman" w:cs="Times New Roman"/>
                <w:bCs/>
                <w:color w:val="0D0D0D" w:themeColor="text1" w:themeTint="F2"/>
                <w:sz w:val="20"/>
                <w:szCs w:val="20"/>
              </w:rPr>
              <w:t xml:space="preserve">, N. (2017). Using authentic resources to inspire language learning in context. </w:t>
            </w:r>
            <w:r>
              <w:rPr>
                <w:rFonts w:ascii="Times New Roman" w:eastAsia="Times New Roman" w:hAnsi="Times New Roman" w:cs="Times New Roman"/>
                <w:bCs/>
                <w:i/>
                <w:color w:val="0D0D0D" w:themeColor="text1" w:themeTint="F2"/>
                <w:sz w:val="20"/>
                <w:szCs w:val="20"/>
              </w:rPr>
              <w:t>The Language Educator, 12</w:t>
            </w:r>
            <w:r>
              <w:rPr>
                <w:rFonts w:ascii="Times New Roman" w:eastAsia="Times New Roman" w:hAnsi="Times New Roman" w:cs="Times New Roman"/>
                <w:bCs/>
                <w:color w:val="0D0D0D" w:themeColor="text1" w:themeTint="F2"/>
                <w:sz w:val="20"/>
                <w:szCs w:val="20"/>
              </w:rPr>
              <w:t>(4). 36-40.</w:t>
            </w:r>
          </w:p>
          <w:p w14:paraId="2C4A1BEA" w14:textId="16E08028" w:rsidR="00980EBB" w:rsidRDefault="00980EBB" w:rsidP="00980EBB">
            <w:pPr>
              <w:pStyle w:val="ListParagraph"/>
              <w:numPr>
                <w:ilvl w:val="0"/>
                <w:numId w:val="26"/>
              </w:numPr>
              <w:rPr>
                <w:rFonts w:ascii="Times New Roman" w:eastAsia="Times New Roman" w:hAnsi="Times New Roman" w:cs="Times New Roman"/>
                <w:sz w:val="20"/>
                <w:szCs w:val="20"/>
                <w:lang w:val="es-419"/>
              </w:rPr>
            </w:pPr>
            <w:proofErr w:type="spellStart"/>
            <w:r w:rsidRPr="00980EBB">
              <w:rPr>
                <w:rFonts w:ascii="Times New Roman" w:eastAsia="Times New Roman" w:hAnsi="Times New Roman" w:cs="Times New Roman"/>
                <w:sz w:val="20"/>
                <w:szCs w:val="20"/>
                <w:lang w:val="es-419"/>
              </w:rPr>
              <w:t>Twiccionario</w:t>
            </w:r>
            <w:proofErr w:type="spellEnd"/>
            <w:r w:rsidRPr="00980EBB">
              <w:rPr>
                <w:rFonts w:ascii="Times New Roman" w:eastAsia="Times New Roman" w:hAnsi="Times New Roman" w:cs="Times New Roman"/>
                <w:sz w:val="20"/>
                <w:szCs w:val="20"/>
                <w:lang w:val="es-419"/>
              </w:rPr>
              <w:t xml:space="preserve"> </w:t>
            </w:r>
            <w:proofErr w:type="spellStart"/>
            <w:r w:rsidRPr="00980EBB">
              <w:rPr>
                <w:rFonts w:ascii="Times New Roman" w:eastAsia="Times New Roman" w:hAnsi="Times New Roman" w:cs="Times New Roman"/>
                <w:sz w:val="20"/>
                <w:szCs w:val="20"/>
                <w:lang w:val="es-419"/>
              </w:rPr>
              <w:t>Handout</w:t>
            </w:r>
            <w:proofErr w:type="spellEnd"/>
            <w:r w:rsidRPr="00980EBB">
              <w:rPr>
                <w:rFonts w:ascii="Times New Roman" w:eastAsia="Times New Roman" w:hAnsi="Times New Roman" w:cs="Times New Roman"/>
                <w:sz w:val="20"/>
                <w:szCs w:val="20"/>
                <w:lang w:val="es-419"/>
              </w:rPr>
              <w:t xml:space="preserve">: </w:t>
            </w:r>
            <w:hyperlink r:id="rId8" w:history="1">
              <w:r w:rsidRPr="000C150A">
                <w:rPr>
                  <w:rStyle w:val="Hyperlink"/>
                  <w:rFonts w:ascii="Times New Roman" w:eastAsia="Times New Roman" w:hAnsi="Times New Roman" w:cs="Times New Roman"/>
                  <w:sz w:val="20"/>
                  <w:szCs w:val="20"/>
                  <w:lang w:val="es-419"/>
                </w:rPr>
                <w:t>http://zachary-jones.com/zambombazo/daily-routine/</w:t>
              </w:r>
            </w:hyperlink>
            <w:r>
              <w:rPr>
                <w:rFonts w:ascii="Times New Roman" w:eastAsia="Times New Roman" w:hAnsi="Times New Roman" w:cs="Times New Roman"/>
                <w:sz w:val="20"/>
                <w:szCs w:val="20"/>
                <w:lang w:val="es-419"/>
              </w:rPr>
              <w:t xml:space="preserve"> </w:t>
            </w:r>
          </w:p>
          <w:p w14:paraId="135013ED" w14:textId="7A7CF9BA" w:rsidR="00980EBB" w:rsidRPr="00E319A9" w:rsidRDefault="00980EBB" w:rsidP="00E319A9">
            <w:pPr>
              <w:pStyle w:val="ListParagraph"/>
              <w:numPr>
                <w:ilvl w:val="0"/>
                <w:numId w:val="26"/>
              </w:numPr>
              <w:rPr>
                <w:rFonts w:ascii="Times New Roman" w:eastAsia="Times New Roman" w:hAnsi="Times New Roman" w:cs="Times New Roman"/>
                <w:sz w:val="20"/>
                <w:szCs w:val="20"/>
                <w:lang w:val="es-419"/>
              </w:rPr>
            </w:pPr>
            <w:r w:rsidRPr="00E319A9">
              <w:rPr>
                <w:rFonts w:ascii="Times New Roman" w:eastAsia="Times New Roman" w:hAnsi="Times New Roman" w:cs="Times New Roman"/>
                <w:sz w:val="20"/>
                <w:szCs w:val="20"/>
                <w:lang w:val="es-419"/>
              </w:rPr>
              <w:t xml:space="preserve">Song: Las Cafeteras – </w:t>
            </w:r>
            <w:r w:rsidR="00E319A9" w:rsidRPr="00E319A9">
              <w:rPr>
                <w:rFonts w:ascii="Times New Roman" w:eastAsia="Times New Roman" w:hAnsi="Times New Roman" w:cs="Times New Roman"/>
                <w:sz w:val="20"/>
                <w:szCs w:val="20"/>
                <w:lang w:val="es-419"/>
              </w:rPr>
              <w:t xml:space="preserve">Mujer Soy </w:t>
            </w:r>
            <w:hyperlink r:id="rId9" w:history="1">
              <w:r w:rsidR="00E319A9" w:rsidRPr="00E319A9">
                <w:rPr>
                  <w:rStyle w:val="Hyperlink"/>
                  <w:rFonts w:ascii="Times New Roman" w:eastAsia="Times New Roman" w:hAnsi="Times New Roman" w:cs="Times New Roman"/>
                  <w:sz w:val="20"/>
                  <w:szCs w:val="20"/>
                  <w:lang w:val="es-419"/>
                </w:rPr>
                <w:t>https://youtu.be/_lD6Rf0--</w:t>
              </w:r>
              <w:proofErr w:type="spellStart"/>
              <w:r w:rsidR="00E319A9" w:rsidRPr="00E319A9">
                <w:rPr>
                  <w:rStyle w:val="Hyperlink"/>
                  <w:rFonts w:ascii="Times New Roman" w:eastAsia="Times New Roman" w:hAnsi="Times New Roman" w:cs="Times New Roman"/>
                  <w:sz w:val="20"/>
                  <w:szCs w:val="20"/>
                  <w:lang w:val="es-419"/>
                </w:rPr>
                <w:t>co</w:t>
              </w:r>
              <w:proofErr w:type="spellEnd"/>
            </w:hyperlink>
            <w:r w:rsidR="00E319A9" w:rsidRPr="00E319A9">
              <w:rPr>
                <w:rFonts w:ascii="Times New Roman" w:eastAsia="Times New Roman" w:hAnsi="Times New Roman" w:cs="Times New Roman"/>
                <w:sz w:val="20"/>
                <w:szCs w:val="20"/>
                <w:lang w:val="es-419"/>
              </w:rPr>
              <w:t xml:space="preserve"> </w:t>
            </w:r>
            <w:r w:rsidRPr="00E319A9">
              <w:rPr>
                <w:rFonts w:ascii="Times New Roman" w:eastAsia="Times New Roman" w:hAnsi="Times New Roman" w:cs="Times New Roman"/>
                <w:sz w:val="20"/>
                <w:szCs w:val="20"/>
                <w:lang w:val="es-419"/>
              </w:rPr>
              <w:t xml:space="preserve"> </w:t>
            </w:r>
          </w:p>
          <w:p w14:paraId="230AC7DE" w14:textId="629AA3DE" w:rsidR="00980EBB" w:rsidRPr="00980EBB" w:rsidRDefault="00A16036" w:rsidP="00980EBB">
            <w:pPr>
              <w:pStyle w:val="ListParagraph"/>
              <w:numPr>
                <w:ilvl w:val="0"/>
                <w:numId w:val="26"/>
              </w:numPr>
              <w:rPr>
                <w:rFonts w:ascii="Times New Roman" w:eastAsia="Times New Roman" w:hAnsi="Times New Roman" w:cs="Times New Roman"/>
                <w:sz w:val="20"/>
                <w:szCs w:val="20"/>
              </w:rPr>
            </w:pPr>
            <w:r>
              <w:rPr>
                <w:rFonts w:ascii="Times New Roman" w:eastAsia="Times New Roman" w:hAnsi="Times New Roman" w:cs="Times New Roman"/>
                <w:sz w:val="20"/>
                <w:szCs w:val="20"/>
              </w:rPr>
              <w:t>Homework - d</w:t>
            </w:r>
            <w:r w:rsidR="00980EBB">
              <w:rPr>
                <w:rFonts w:ascii="Times New Roman" w:eastAsia="Times New Roman" w:hAnsi="Times New Roman" w:cs="Times New Roman"/>
                <w:sz w:val="20"/>
                <w:szCs w:val="20"/>
              </w:rPr>
              <w:t xml:space="preserve">aily routines of people in power: </w:t>
            </w:r>
            <w:hyperlink r:id="rId10" w:history="1">
              <w:r w:rsidR="00980EBB" w:rsidRPr="000C150A">
                <w:rPr>
                  <w:rStyle w:val="Hyperlink"/>
                  <w:rFonts w:ascii="Times New Roman" w:eastAsia="Times New Roman" w:hAnsi="Times New Roman" w:cs="Times New Roman"/>
                  <w:sz w:val="20"/>
                  <w:szCs w:val="20"/>
                </w:rPr>
                <w:t>http://www.leanoticias.com/2014/06/23/asi-es-un-dia-en-la-vida-de-los-poderosos-infografia-2/</w:t>
              </w:r>
            </w:hyperlink>
            <w:r w:rsidR="00980EBB">
              <w:rPr>
                <w:rFonts w:ascii="Times New Roman" w:eastAsia="Times New Roman" w:hAnsi="Times New Roman" w:cs="Times New Roman"/>
                <w:sz w:val="20"/>
                <w:szCs w:val="20"/>
              </w:rPr>
              <w:t xml:space="preserve"> </w:t>
            </w:r>
          </w:p>
          <w:p w14:paraId="60BF6B73" w14:textId="7551FB8B" w:rsidR="006C27AA" w:rsidRPr="006C27AA" w:rsidRDefault="006C27AA" w:rsidP="006C27AA">
            <w:pPr>
              <w:pStyle w:val="ListParagraph"/>
              <w:numPr>
                <w:ilvl w:val="0"/>
                <w:numId w:val="26"/>
              </w:numPr>
              <w:rPr>
                <w:rFonts w:ascii="Times New Roman" w:eastAsia="Times New Roman" w:hAnsi="Times New Roman" w:cs="Times New Roman"/>
                <w:bCs/>
                <w:color w:val="0D0D0D" w:themeColor="text1" w:themeTint="F2"/>
                <w:sz w:val="20"/>
                <w:szCs w:val="20"/>
              </w:rPr>
            </w:pPr>
            <w:r>
              <w:rPr>
                <w:rFonts w:ascii="Times New Roman" w:eastAsia="Times New Roman" w:hAnsi="Times New Roman" w:cs="Times New Roman"/>
                <w:bCs/>
                <w:color w:val="0D0D0D" w:themeColor="text1" w:themeTint="F2"/>
                <w:sz w:val="20"/>
                <w:szCs w:val="20"/>
              </w:rPr>
              <w:t xml:space="preserve">ACTFL </w:t>
            </w:r>
            <w:hyperlink r:id="rId11" w:history="1">
              <w:r w:rsidRPr="002D6FBC">
                <w:rPr>
                  <w:rStyle w:val="Hyperlink"/>
                  <w:rFonts w:ascii="Times New Roman" w:eastAsia="Times New Roman" w:hAnsi="Times New Roman" w:cs="Times New Roman"/>
                  <w:sz w:val="20"/>
                  <w:szCs w:val="20"/>
                </w:rPr>
                <w:t>Performance descriptors</w:t>
              </w:r>
            </w:hyperlink>
            <w:r>
              <w:rPr>
                <w:rFonts w:ascii="Times New Roman" w:eastAsia="Times New Roman" w:hAnsi="Times New Roman" w:cs="Times New Roman"/>
                <w:bCs/>
                <w:color w:val="0D0D0D" w:themeColor="text1" w:themeTint="F2"/>
                <w:sz w:val="20"/>
                <w:szCs w:val="20"/>
              </w:rPr>
              <w:t xml:space="preserve"> </w:t>
            </w:r>
          </w:p>
        </w:tc>
      </w:tr>
      <w:tr w:rsidR="008C2B2F" w:rsidRPr="003E47AC" w14:paraId="22F5354F" w14:textId="77777777" w:rsidTr="00A33ACE">
        <w:trPr>
          <w:trHeight w:val="1257"/>
        </w:trPr>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68B857" w14:textId="0D4A32F3" w:rsidR="008C2B2F" w:rsidRPr="006255BA" w:rsidRDefault="008C2B2F" w:rsidP="008C2B2F">
            <w:pPr>
              <w:spacing w:after="0" w:line="240" w:lineRule="auto"/>
              <w:rPr>
                <w:rFonts w:ascii="Times New Roman" w:eastAsia="Times New Roman" w:hAnsi="Times New Roman" w:cs="Times New Roman"/>
                <w:sz w:val="20"/>
                <w:szCs w:val="20"/>
              </w:rPr>
            </w:pPr>
            <w:r w:rsidRPr="006255BA">
              <w:rPr>
                <w:rFonts w:ascii="Times New Roman" w:eastAsia="Times New Roman" w:hAnsi="Times New Roman" w:cs="Times New Roman"/>
                <w:color w:val="000000"/>
                <w:sz w:val="20"/>
                <w:szCs w:val="20"/>
              </w:rPr>
              <w:t xml:space="preserve">Materials </w:t>
            </w:r>
          </w:p>
        </w:tc>
        <w:tc>
          <w:tcPr>
            <w:tcW w:w="8550" w:type="dxa"/>
            <w:tcBorders>
              <w:top w:val="single" w:sz="6" w:space="0" w:color="000000"/>
              <w:left w:val="single" w:sz="6" w:space="0" w:color="000000"/>
              <w:bottom w:val="single" w:sz="6" w:space="0" w:color="000000"/>
              <w:right w:val="single" w:sz="6" w:space="0" w:color="000000"/>
            </w:tcBorders>
            <w:shd w:val="clear" w:color="auto" w:fill="EAD1DC"/>
            <w:tcMar>
              <w:top w:w="105" w:type="dxa"/>
              <w:left w:w="105" w:type="dxa"/>
              <w:bottom w:w="105" w:type="dxa"/>
              <w:right w:w="105" w:type="dxa"/>
            </w:tcMar>
            <w:hideMark/>
          </w:tcPr>
          <w:p w14:paraId="092106D6" w14:textId="3F3EB40B" w:rsidR="00541D13" w:rsidRDefault="00541D13" w:rsidP="00212F1F">
            <w:pPr>
              <w:numPr>
                <w:ilvl w:val="0"/>
                <w:numId w:val="2"/>
              </w:num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Promethean board &amp; teacher computer </w:t>
            </w:r>
          </w:p>
          <w:p w14:paraId="586C37DE" w14:textId="04032EA4" w:rsidR="00541D13" w:rsidRDefault="00541D13" w:rsidP="00212F1F">
            <w:pPr>
              <w:numPr>
                <w:ilvl w:val="0"/>
                <w:numId w:val="2"/>
              </w:num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Writing utensils (pens, pencils, highlighters) </w:t>
            </w:r>
          </w:p>
          <w:p w14:paraId="725D12C6" w14:textId="77777777" w:rsidR="00541D13" w:rsidRDefault="00541D13" w:rsidP="00212F1F">
            <w:pPr>
              <w:numPr>
                <w:ilvl w:val="0"/>
                <w:numId w:val="2"/>
              </w:num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notebooks </w:t>
            </w:r>
          </w:p>
          <w:p w14:paraId="091AEDEE" w14:textId="11FB7399" w:rsidR="00FF71A1" w:rsidRPr="003E47AC" w:rsidRDefault="00541D13" w:rsidP="00FF71A1">
            <w:pPr>
              <w:numPr>
                <w:ilvl w:val="0"/>
                <w:numId w:val="2"/>
              </w:numPr>
              <w:spacing w:after="0" w:line="240" w:lineRule="auto"/>
              <w:textAlignment w:val="baseline"/>
              <w:rPr>
                <w:rFonts w:ascii="Times New Roman" w:eastAsia="Times New Roman" w:hAnsi="Times New Roman" w:cs="Times New Roman"/>
                <w:b/>
                <w:sz w:val="20"/>
                <w:szCs w:val="20"/>
              </w:rPr>
            </w:pPr>
            <w:r w:rsidRPr="003E47AC">
              <w:rPr>
                <w:rFonts w:ascii="Times New Roman" w:eastAsia="Times New Roman" w:hAnsi="Times New Roman" w:cs="Times New Roman"/>
                <w:sz w:val="20"/>
                <w:szCs w:val="20"/>
              </w:rPr>
              <w:t xml:space="preserve">Handouts: </w:t>
            </w:r>
            <w:proofErr w:type="spellStart"/>
            <w:r w:rsidR="00980EBB" w:rsidRPr="003E47AC">
              <w:rPr>
                <w:rFonts w:ascii="Times New Roman" w:eastAsia="Times New Roman" w:hAnsi="Times New Roman" w:cs="Times New Roman"/>
                <w:sz w:val="20"/>
                <w:szCs w:val="20"/>
              </w:rPr>
              <w:t>twiccionario</w:t>
            </w:r>
            <w:proofErr w:type="spellEnd"/>
            <w:r w:rsidR="00980EBB" w:rsidRPr="003E47AC">
              <w:rPr>
                <w:rFonts w:ascii="Times New Roman" w:eastAsia="Times New Roman" w:hAnsi="Times New Roman" w:cs="Times New Roman"/>
                <w:sz w:val="20"/>
                <w:szCs w:val="20"/>
              </w:rPr>
              <w:t xml:space="preserve">, personas </w:t>
            </w:r>
            <w:proofErr w:type="spellStart"/>
            <w:r w:rsidR="00980EBB" w:rsidRPr="003E47AC">
              <w:rPr>
                <w:rFonts w:ascii="Times New Roman" w:eastAsia="Times New Roman" w:hAnsi="Times New Roman" w:cs="Times New Roman"/>
                <w:sz w:val="20"/>
                <w:szCs w:val="20"/>
              </w:rPr>
              <w:t>en</w:t>
            </w:r>
            <w:proofErr w:type="spellEnd"/>
            <w:r w:rsidR="00980EBB" w:rsidRPr="003E47AC">
              <w:rPr>
                <w:rFonts w:ascii="Times New Roman" w:eastAsia="Times New Roman" w:hAnsi="Times New Roman" w:cs="Times New Roman"/>
                <w:sz w:val="20"/>
                <w:szCs w:val="20"/>
              </w:rPr>
              <w:t xml:space="preserve"> </w:t>
            </w:r>
            <w:proofErr w:type="spellStart"/>
            <w:proofErr w:type="gramStart"/>
            <w:r w:rsidR="00980EBB" w:rsidRPr="003E47AC">
              <w:rPr>
                <w:rFonts w:ascii="Times New Roman" w:eastAsia="Times New Roman" w:hAnsi="Times New Roman" w:cs="Times New Roman"/>
                <w:sz w:val="20"/>
                <w:szCs w:val="20"/>
              </w:rPr>
              <w:t>poder</w:t>
            </w:r>
            <w:proofErr w:type="spellEnd"/>
            <w:r w:rsidR="00A16036" w:rsidRPr="003E47AC">
              <w:rPr>
                <w:rFonts w:ascii="Times New Roman" w:eastAsia="Times New Roman" w:hAnsi="Times New Roman" w:cs="Times New Roman"/>
                <w:sz w:val="20"/>
                <w:szCs w:val="20"/>
              </w:rPr>
              <w:t xml:space="preserve"> </w:t>
            </w:r>
            <w:r w:rsidRPr="003E47AC">
              <w:rPr>
                <w:rFonts w:ascii="Times New Roman" w:eastAsia="Times New Roman" w:hAnsi="Times New Roman" w:cs="Times New Roman"/>
                <w:sz w:val="20"/>
                <w:szCs w:val="20"/>
              </w:rPr>
              <w:t xml:space="preserve"> </w:t>
            </w:r>
            <w:r w:rsidR="003E47AC" w:rsidRPr="003E47AC">
              <w:rPr>
                <w:rFonts w:ascii="Times New Roman" w:eastAsia="Times New Roman" w:hAnsi="Times New Roman" w:cs="Times New Roman"/>
                <w:b/>
                <w:sz w:val="20"/>
                <w:szCs w:val="20"/>
              </w:rPr>
              <w:t>(</w:t>
            </w:r>
            <w:proofErr w:type="gramEnd"/>
            <w:r w:rsidR="003E47AC" w:rsidRPr="003E47AC">
              <w:rPr>
                <w:rFonts w:ascii="Times New Roman" w:eastAsia="Times New Roman" w:hAnsi="Times New Roman" w:cs="Times New Roman"/>
                <w:b/>
                <w:sz w:val="20"/>
                <w:szCs w:val="20"/>
              </w:rPr>
              <w:t xml:space="preserve">*) resources available beyond the school and district </w:t>
            </w:r>
          </w:p>
          <w:p w14:paraId="04404045" w14:textId="2FEE37BD" w:rsidR="00FF71A1" w:rsidRPr="003E47AC" w:rsidRDefault="00FF71A1" w:rsidP="00FF71A1">
            <w:pPr>
              <w:spacing w:after="0" w:line="240" w:lineRule="auto"/>
              <w:textAlignment w:val="baseline"/>
              <w:rPr>
                <w:rFonts w:ascii="Times New Roman" w:eastAsia="Times New Roman" w:hAnsi="Times New Roman" w:cs="Times New Roman"/>
                <w:sz w:val="20"/>
                <w:szCs w:val="20"/>
              </w:rPr>
            </w:pPr>
          </w:p>
          <w:p w14:paraId="60DD08A1" w14:textId="77777777" w:rsidR="00FF71A1" w:rsidRPr="003E47AC" w:rsidRDefault="00FF71A1" w:rsidP="00FF71A1">
            <w:pPr>
              <w:spacing w:after="0" w:line="240" w:lineRule="auto"/>
              <w:textAlignment w:val="baseline"/>
              <w:rPr>
                <w:rFonts w:ascii="Times New Roman" w:eastAsia="Times New Roman" w:hAnsi="Times New Roman" w:cs="Times New Roman"/>
                <w:sz w:val="20"/>
                <w:szCs w:val="20"/>
              </w:rPr>
            </w:pPr>
          </w:p>
          <w:p w14:paraId="6CAC2430" w14:textId="519D5EB1" w:rsidR="009905E8" w:rsidRPr="003E47AC" w:rsidRDefault="009905E8" w:rsidP="00541D13">
            <w:pPr>
              <w:spacing w:after="0" w:line="240" w:lineRule="auto"/>
              <w:ind w:left="720"/>
              <w:textAlignment w:val="baseline"/>
              <w:rPr>
                <w:rFonts w:ascii="Times New Roman" w:eastAsia="Times New Roman" w:hAnsi="Times New Roman" w:cs="Times New Roman"/>
                <w:sz w:val="20"/>
                <w:szCs w:val="20"/>
              </w:rPr>
            </w:pPr>
          </w:p>
        </w:tc>
      </w:tr>
      <w:tr w:rsidR="003E47AC" w:rsidRPr="00980EBB" w14:paraId="22914E98" w14:textId="77777777" w:rsidTr="00A33ACE">
        <w:trPr>
          <w:trHeight w:val="1257"/>
        </w:trPr>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C0C256D" w14:textId="06DDC400" w:rsidR="003E47AC" w:rsidRPr="006255BA" w:rsidRDefault="003E47AC" w:rsidP="008C2B2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Grouping</w:t>
            </w:r>
          </w:p>
        </w:tc>
        <w:tc>
          <w:tcPr>
            <w:tcW w:w="8550" w:type="dxa"/>
            <w:tcBorders>
              <w:top w:val="single" w:sz="6" w:space="0" w:color="000000"/>
              <w:left w:val="single" w:sz="6" w:space="0" w:color="000000"/>
              <w:bottom w:val="single" w:sz="6" w:space="0" w:color="000000"/>
              <w:right w:val="single" w:sz="6" w:space="0" w:color="000000"/>
            </w:tcBorders>
            <w:shd w:val="clear" w:color="auto" w:fill="EAD1DC"/>
            <w:tcMar>
              <w:top w:w="105" w:type="dxa"/>
              <w:left w:w="105" w:type="dxa"/>
              <w:bottom w:w="105" w:type="dxa"/>
              <w:right w:w="105" w:type="dxa"/>
            </w:tcMar>
          </w:tcPr>
          <w:p w14:paraId="01CF65DB" w14:textId="77777777" w:rsidR="003E47AC" w:rsidRDefault="003E47AC" w:rsidP="00212F1F">
            <w:pPr>
              <w:numPr>
                <w:ilvl w:val="0"/>
                <w:numId w:val="2"/>
              </w:num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Seating is arranged in small groups of 2 to 4 students to provide opportunities of flexible grouping and differentiated instruction </w:t>
            </w:r>
          </w:p>
          <w:p w14:paraId="5904A741" w14:textId="7D42D93F" w:rsidR="003E47AC" w:rsidRDefault="003E47AC" w:rsidP="00212F1F">
            <w:pPr>
              <w:numPr>
                <w:ilvl w:val="0"/>
                <w:numId w:val="2"/>
              </w:num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Small groups provide opportunities to incorporate student-centered learning </w:t>
            </w:r>
          </w:p>
        </w:tc>
      </w:tr>
    </w:tbl>
    <w:p w14:paraId="340AD285" w14:textId="657A98C3" w:rsidR="00E63420" w:rsidRPr="003E47AC" w:rsidRDefault="00E63420" w:rsidP="00E63420">
      <w:pPr>
        <w:spacing w:after="0" w:line="240" w:lineRule="auto"/>
        <w:rPr>
          <w:rFonts w:ascii="Times New Roman" w:eastAsia="Times New Roman" w:hAnsi="Times New Roman" w:cs="Times New Roman"/>
          <w:sz w:val="20"/>
          <w:szCs w:val="20"/>
        </w:rPr>
      </w:pPr>
    </w:p>
    <w:tbl>
      <w:tblPr>
        <w:tblpPr w:leftFromText="180" w:rightFromText="180" w:vertAnchor="text" w:tblpX="-420" w:tblpY="1"/>
        <w:tblOverlap w:val="never"/>
        <w:tblW w:w="10635" w:type="dxa"/>
        <w:tblLayout w:type="fixed"/>
        <w:tblCellMar>
          <w:top w:w="15" w:type="dxa"/>
          <w:left w:w="15" w:type="dxa"/>
          <w:bottom w:w="15" w:type="dxa"/>
          <w:right w:w="15" w:type="dxa"/>
        </w:tblCellMar>
        <w:tblLook w:val="04A0" w:firstRow="1" w:lastRow="0" w:firstColumn="1" w:lastColumn="0" w:noHBand="0" w:noVBand="1"/>
      </w:tblPr>
      <w:tblGrid>
        <w:gridCol w:w="1763"/>
        <w:gridCol w:w="29"/>
        <w:gridCol w:w="6683"/>
        <w:gridCol w:w="2160"/>
      </w:tblGrid>
      <w:tr w:rsidR="008268D3" w:rsidRPr="006255BA" w14:paraId="58D5D57D" w14:textId="1B26D53A" w:rsidTr="00297911">
        <w:trPr>
          <w:trHeight w:val="420"/>
        </w:trPr>
        <w:tc>
          <w:tcPr>
            <w:tcW w:w="8475" w:type="dxa"/>
            <w:gridSpan w:val="3"/>
            <w:tcBorders>
              <w:top w:val="single" w:sz="6" w:space="0" w:color="000000"/>
              <w:left w:val="single" w:sz="6" w:space="0" w:color="000000"/>
              <w:bottom w:val="single" w:sz="6" w:space="0" w:color="000000"/>
              <w:right w:val="single" w:sz="6" w:space="0" w:color="000000"/>
            </w:tcBorders>
            <w:shd w:val="clear" w:color="auto" w:fill="A64D79"/>
            <w:tcMar>
              <w:top w:w="105" w:type="dxa"/>
              <w:left w:w="105" w:type="dxa"/>
              <w:bottom w:w="105" w:type="dxa"/>
              <w:right w:w="105" w:type="dxa"/>
            </w:tcMar>
            <w:hideMark/>
          </w:tcPr>
          <w:p w14:paraId="1E3B0259" w14:textId="036E0D99" w:rsidR="008268D3" w:rsidRPr="006255BA" w:rsidRDefault="008268D3" w:rsidP="00E15B7F">
            <w:pPr>
              <w:tabs>
                <w:tab w:val="left" w:pos="4123"/>
              </w:tabs>
              <w:spacing w:after="0" w:line="240" w:lineRule="auto"/>
              <w:rPr>
                <w:rFonts w:ascii="Times New Roman" w:eastAsia="Times New Roman" w:hAnsi="Times New Roman" w:cs="Times New Roman"/>
                <w:sz w:val="20"/>
                <w:szCs w:val="20"/>
              </w:rPr>
            </w:pPr>
            <w:r w:rsidRPr="006255BA">
              <w:rPr>
                <w:rFonts w:ascii="Times New Roman" w:eastAsia="Times New Roman" w:hAnsi="Times New Roman" w:cs="Times New Roman"/>
                <w:b/>
                <w:bCs/>
                <w:color w:val="FFFFFF"/>
                <w:sz w:val="20"/>
                <w:szCs w:val="20"/>
              </w:rPr>
              <w:t>Procedures</w:t>
            </w:r>
            <w:r>
              <w:rPr>
                <w:rFonts w:ascii="Times New Roman" w:eastAsia="Times New Roman" w:hAnsi="Times New Roman" w:cs="Times New Roman"/>
                <w:b/>
                <w:bCs/>
                <w:color w:val="FFFFFF"/>
                <w:sz w:val="20"/>
                <w:szCs w:val="20"/>
              </w:rPr>
              <w:tab/>
            </w:r>
          </w:p>
        </w:tc>
        <w:tc>
          <w:tcPr>
            <w:tcW w:w="2160" w:type="dxa"/>
            <w:tcBorders>
              <w:top w:val="single" w:sz="6" w:space="0" w:color="000000"/>
              <w:left w:val="single" w:sz="6" w:space="0" w:color="000000"/>
              <w:bottom w:val="single" w:sz="6" w:space="0" w:color="000000"/>
              <w:right w:val="single" w:sz="6" w:space="0" w:color="000000"/>
            </w:tcBorders>
            <w:shd w:val="clear" w:color="auto" w:fill="A64D79"/>
          </w:tcPr>
          <w:p w14:paraId="5EDDD8AB" w14:textId="02F221DC" w:rsidR="008268D3" w:rsidRDefault="002B594F" w:rsidP="00E15B7F">
            <w:pPr>
              <w:tabs>
                <w:tab w:val="left" w:pos="4123"/>
              </w:tabs>
              <w:spacing w:after="0" w:line="240" w:lineRule="auto"/>
              <w:jc w:val="center"/>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Differentiation</w:t>
            </w:r>
          </w:p>
          <w:p w14:paraId="3BCEE205" w14:textId="1BCAF067" w:rsidR="0048097C" w:rsidRPr="006255BA" w:rsidRDefault="0048097C" w:rsidP="00E15B7F">
            <w:pPr>
              <w:tabs>
                <w:tab w:val="left" w:pos="4123"/>
              </w:tabs>
              <w:spacing w:after="0" w:line="240" w:lineRule="auto"/>
              <w:jc w:val="center"/>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 xml:space="preserve">Strategy </w:t>
            </w:r>
          </w:p>
        </w:tc>
      </w:tr>
      <w:tr w:rsidR="008268D3" w:rsidRPr="006255BA" w14:paraId="49D8BA4B" w14:textId="46C207E7" w:rsidTr="00DA182E">
        <w:trPr>
          <w:trHeight w:val="150"/>
        </w:trPr>
        <w:tc>
          <w:tcPr>
            <w:tcW w:w="17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6C0F5A" w14:textId="7FCDF8B3" w:rsidR="008268D3" w:rsidRPr="006255BA" w:rsidRDefault="008268D3" w:rsidP="00E15B7F">
            <w:pPr>
              <w:spacing w:after="0" w:line="240" w:lineRule="auto"/>
              <w:rPr>
                <w:rFonts w:ascii="Times New Roman" w:eastAsia="Times New Roman" w:hAnsi="Times New Roman" w:cs="Times New Roman"/>
                <w:sz w:val="20"/>
                <w:szCs w:val="20"/>
              </w:rPr>
            </w:pPr>
          </w:p>
          <w:p w14:paraId="37A804FE" w14:textId="77777777" w:rsidR="008268D3" w:rsidRDefault="008268D3" w:rsidP="00E15B7F">
            <w:pPr>
              <w:spacing w:after="0" w:line="240" w:lineRule="auto"/>
              <w:rPr>
                <w:rFonts w:ascii="Times New Roman" w:eastAsia="Times New Roman" w:hAnsi="Times New Roman" w:cs="Times New Roman"/>
                <w:color w:val="000000"/>
                <w:sz w:val="20"/>
                <w:szCs w:val="20"/>
              </w:rPr>
            </w:pPr>
            <w:r w:rsidRPr="006255BA">
              <w:rPr>
                <w:rFonts w:ascii="Times New Roman" w:eastAsia="Times New Roman" w:hAnsi="Times New Roman" w:cs="Times New Roman"/>
                <w:color w:val="000000"/>
                <w:sz w:val="20"/>
                <w:szCs w:val="20"/>
              </w:rPr>
              <w:t>Readiness (Engagement)</w:t>
            </w:r>
          </w:p>
          <w:p w14:paraId="43D45B91" w14:textId="77777777" w:rsidR="00ED00A6" w:rsidRDefault="00ED00A6" w:rsidP="00E15B7F">
            <w:pPr>
              <w:spacing w:after="0" w:line="240" w:lineRule="auto"/>
              <w:rPr>
                <w:rFonts w:ascii="Times New Roman" w:eastAsia="Times New Roman" w:hAnsi="Times New Roman" w:cs="Times New Roman"/>
                <w:color w:val="000000"/>
                <w:sz w:val="20"/>
                <w:szCs w:val="20"/>
              </w:rPr>
            </w:pPr>
          </w:p>
          <w:p w14:paraId="3295BB99" w14:textId="27D2E2C4" w:rsidR="00ED00A6" w:rsidRPr="006255BA" w:rsidRDefault="00ED00A6" w:rsidP="00E15B7F">
            <w:pPr>
              <w:spacing w:after="0" w:line="240" w:lineRule="auto"/>
              <w:rPr>
                <w:rFonts w:ascii="Times New Roman" w:eastAsia="Times New Roman" w:hAnsi="Times New Roman" w:cs="Times New Roman"/>
                <w:sz w:val="20"/>
                <w:szCs w:val="20"/>
              </w:rPr>
            </w:pPr>
          </w:p>
        </w:tc>
        <w:tc>
          <w:tcPr>
            <w:tcW w:w="6712" w:type="dxa"/>
            <w:gridSpan w:val="2"/>
            <w:tcBorders>
              <w:top w:val="single" w:sz="6" w:space="0" w:color="000000"/>
              <w:left w:val="single" w:sz="6" w:space="0" w:color="000000"/>
              <w:bottom w:val="single" w:sz="6" w:space="0" w:color="000000"/>
              <w:right w:val="single" w:sz="6" w:space="0" w:color="000000"/>
            </w:tcBorders>
            <w:shd w:val="clear" w:color="auto" w:fill="EAD1DC"/>
            <w:tcMar>
              <w:top w:w="105" w:type="dxa"/>
              <w:left w:w="105" w:type="dxa"/>
              <w:bottom w:w="105" w:type="dxa"/>
              <w:right w:w="105" w:type="dxa"/>
            </w:tcMar>
            <w:hideMark/>
          </w:tcPr>
          <w:p w14:paraId="089D8A37" w14:textId="36E41654" w:rsidR="008268D3" w:rsidRDefault="002B5ABA" w:rsidP="00212F1F">
            <w:pPr>
              <w:rPr>
                <w:rFonts w:ascii="Times New Roman" w:hAnsi="Times New Roman" w:cs="Times New Roman"/>
                <w:sz w:val="20"/>
                <w:szCs w:val="20"/>
              </w:rPr>
            </w:pPr>
            <w:r>
              <w:rPr>
                <w:rFonts w:ascii="Times New Roman" w:hAnsi="Times New Roman" w:cs="Times New Roman"/>
                <w:sz w:val="20"/>
                <w:szCs w:val="20"/>
              </w:rPr>
              <w:t>10</w:t>
            </w:r>
            <w:r w:rsidR="0034526B">
              <w:rPr>
                <w:rFonts w:ascii="Times New Roman" w:hAnsi="Times New Roman" w:cs="Times New Roman"/>
                <w:sz w:val="20"/>
                <w:szCs w:val="20"/>
              </w:rPr>
              <w:t xml:space="preserve">:00 a.m. </w:t>
            </w:r>
          </w:p>
          <w:p w14:paraId="296D01E9" w14:textId="23465C40" w:rsidR="0034526B" w:rsidRDefault="002B5ABA" w:rsidP="00212F1F">
            <w:pPr>
              <w:rPr>
                <w:rFonts w:ascii="Times New Roman" w:hAnsi="Times New Roman" w:cs="Times New Roman"/>
                <w:sz w:val="20"/>
                <w:szCs w:val="20"/>
              </w:rPr>
            </w:pPr>
            <w:r>
              <w:rPr>
                <w:rFonts w:ascii="Times New Roman" w:hAnsi="Times New Roman" w:cs="Times New Roman"/>
                <w:sz w:val="20"/>
                <w:szCs w:val="20"/>
              </w:rPr>
              <w:t>As students walk in, there is a slide on the Promethean board prompting students to</w:t>
            </w:r>
            <w:r w:rsidR="006A4319">
              <w:rPr>
                <w:rFonts w:ascii="Times New Roman" w:hAnsi="Times New Roman" w:cs="Times New Roman"/>
                <w:sz w:val="20"/>
                <w:szCs w:val="20"/>
              </w:rPr>
              <w:t xml:space="preserve"> match key vocabulary words in Spanish to pictures.</w:t>
            </w:r>
            <w:r>
              <w:rPr>
                <w:rFonts w:ascii="Times New Roman" w:hAnsi="Times New Roman" w:cs="Times New Roman"/>
                <w:sz w:val="20"/>
                <w:szCs w:val="20"/>
              </w:rPr>
              <w:t xml:space="preserve"> </w:t>
            </w:r>
          </w:p>
          <w:p w14:paraId="48987B57" w14:textId="04444C40" w:rsidR="00433D5B" w:rsidRDefault="00433D5B" w:rsidP="00212F1F">
            <w:pPr>
              <w:rPr>
                <w:rFonts w:ascii="Times New Roman" w:hAnsi="Times New Roman" w:cs="Times New Roman"/>
                <w:sz w:val="20"/>
                <w:szCs w:val="20"/>
              </w:rPr>
            </w:pPr>
          </w:p>
          <w:p w14:paraId="2FCF96CB" w14:textId="2DEC4735" w:rsidR="008574CB" w:rsidRPr="00E04926" w:rsidRDefault="00433D5B" w:rsidP="00433D5B">
            <w:pPr>
              <w:rPr>
                <w:rFonts w:ascii="Times New Roman" w:hAnsi="Times New Roman" w:cs="Times New Roman"/>
                <w:sz w:val="20"/>
                <w:szCs w:val="20"/>
              </w:rPr>
            </w:pPr>
            <w:r>
              <w:rPr>
                <w:rFonts w:ascii="Times New Roman" w:hAnsi="Times New Roman" w:cs="Times New Roman"/>
                <w:sz w:val="20"/>
                <w:szCs w:val="20"/>
              </w:rPr>
              <w:t xml:space="preserve">Students take out their notebooks, </w:t>
            </w:r>
            <w:r w:rsidR="006A4319">
              <w:rPr>
                <w:rFonts w:ascii="Times New Roman" w:hAnsi="Times New Roman" w:cs="Times New Roman"/>
                <w:sz w:val="20"/>
                <w:szCs w:val="20"/>
              </w:rPr>
              <w:t>match the ten words</w:t>
            </w:r>
            <w:r>
              <w:rPr>
                <w:rFonts w:ascii="Times New Roman" w:hAnsi="Times New Roman" w:cs="Times New Roman"/>
                <w:sz w:val="20"/>
                <w:szCs w:val="20"/>
              </w:rPr>
              <w:t>. After 5 minutes, the teacher</w:t>
            </w:r>
            <w:r w:rsidR="006A4319">
              <w:rPr>
                <w:rFonts w:ascii="Times New Roman" w:hAnsi="Times New Roman" w:cs="Times New Roman"/>
                <w:sz w:val="20"/>
                <w:szCs w:val="20"/>
              </w:rPr>
              <w:t xml:space="preserve"> gives two students the </w:t>
            </w:r>
            <w:proofErr w:type="gramStart"/>
            <w:r w:rsidR="006A4319">
              <w:rPr>
                <w:rFonts w:ascii="Times New Roman" w:hAnsi="Times New Roman" w:cs="Times New Roman"/>
                <w:sz w:val="20"/>
                <w:szCs w:val="20"/>
              </w:rPr>
              <w:t>markers</w:t>
            </w:r>
            <w:proofErr w:type="gramEnd"/>
            <w:r w:rsidR="006A4319">
              <w:rPr>
                <w:rFonts w:ascii="Times New Roman" w:hAnsi="Times New Roman" w:cs="Times New Roman"/>
                <w:sz w:val="20"/>
                <w:szCs w:val="20"/>
              </w:rPr>
              <w:t xml:space="preserve"> so they can go up and match the vocabulary, then the class repeats the words and the teacher points out all the verbs are conjugated in the first person</w:t>
            </w:r>
            <w:r>
              <w:rPr>
                <w:rFonts w:ascii="Times New Roman" w:hAnsi="Times New Roman" w:cs="Times New Roman"/>
                <w:sz w:val="20"/>
                <w:szCs w:val="20"/>
              </w:rPr>
              <w:t>.</w:t>
            </w:r>
          </w:p>
        </w:tc>
        <w:tc>
          <w:tcPr>
            <w:tcW w:w="2160" w:type="dxa"/>
            <w:tcBorders>
              <w:top w:val="single" w:sz="6" w:space="0" w:color="000000"/>
              <w:left w:val="single" w:sz="6" w:space="0" w:color="000000"/>
              <w:bottom w:val="single" w:sz="6" w:space="0" w:color="000000"/>
              <w:right w:val="single" w:sz="6" w:space="0" w:color="000000"/>
            </w:tcBorders>
            <w:shd w:val="clear" w:color="auto" w:fill="EAD1DC"/>
          </w:tcPr>
          <w:p w14:paraId="42FF323F" w14:textId="22ED8606" w:rsidR="008268D3" w:rsidRDefault="008268D3" w:rsidP="00E15B7F">
            <w:pPr>
              <w:spacing w:line="240" w:lineRule="auto"/>
              <w:ind w:right="525"/>
              <w:jc w:val="center"/>
              <w:rPr>
                <w:rFonts w:ascii="Times New Roman" w:hAnsi="Times New Roman" w:cs="Times New Roman"/>
                <w:sz w:val="20"/>
                <w:szCs w:val="20"/>
              </w:rPr>
            </w:pPr>
          </w:p>
          <w:p w14:paraId="6CA07AA8" w14:textId="4F734C78" w:rsidR="008268D3" w:rsidRPr="008268D3" w:rsidRDefault="008268D3" w:rsidP="00E15B7F">
            <w:pPr>
              <w:rPr>
                <w:rFonts w:ascii="Times New Roman" w:hAnsi="Times New Roman" w:cs="Times New Roman"/>
                <w:sz w:val="20"/>
                <w:szCs w:val="20"/>
              </w:rPr>
            </w:pPr>
          </w:p>
          <w:p w14:paraId="0D3B50A6" w14:textId="2648B4C7" w:rsidR="008268D3" w:rsidRDefault="008268D3" w:rsidP="00E15B7F">
            <w:pPr>
              <w:rPr>
                <w:rFonts w:ascii="Times New Roman" w:hAnsi="Times New Roman" w:cs="Times New Roman"/>
                <w:sz w:val="20"/>
                <w:szCs w:val="20"/>
              </w:rPr>
            </w:pPr>
          </w:p>
          <w:p w14:paraId="5F7AFBA1" w14:textId="181C7B10" w:rsidR="0048097C" w:rsidRPr="0048097C" w:rsidRDefault="0048097C" w:rsidP="00E15B7F">
            <w:pPr>
              <w:rPr>
                <w:rFonts w:ascii="Times New Roman" w:hAnsi="Times New Roman" w:cs="Times New Roman"/>
                <w:sz w:val="20"/>
                <w:szCs w:val="20"/>
              </w:rPr>
            </w:pPr>
          </w:p>
          <w:p w14:paraId="62248CB9" w14:textId="17A9E404" w:rsidR="00AF6181" w:rsidRDefault="003E47AC" w:rsidP="00DA182E">
            <w:pPr>
              <w:jc w:val="center"/>
              <w:rPr>
                <w:rFonts w:ascii="Times New Roman" w:hAnsi="Times New Roman" w:cs="Times New Roman"/>
                <w:b/>
                <w:sz w:val="20"/>
                <w:szCs w:val="20"/>
              </w:rPr>
            </w:pP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7250390A" wp14:editId="164CBCC5">
                      <wp:simplePos x="0" y="0"/>
                      <wp:positionH relativeFrom="column">
                        <wp:posOffset>-153084</wp:posOffset>
                      </wp:positionH>
                      <wp:positionV relativeFrom="paragraph">
                        <wp:posOffset>215753</wp:posOffset>
                      </wp:positionV>
                      <wp:extent cx="228600" cy="114300"/>
                      <wp:effectExtent l="25400" t="25400" r="25400" b="63500"/>
                      <wp:wrapNone/>
                      <wp:docPr id="5" name="Left Arrow 5"/>
                      <wp:cNvGraphicFramePr/>
                      <a:graphic xmlns:a="http://schemas.openxmlformats.org/drawingml/2006/main">
                        <a:graphicData uri="http://schemas.microsoft.com/office/word/2010/wordprocessingShape">
                          <wps:wsp>
                            <wps:cNvSpPr/>
                            <wps:spPr>
                              <a:xfrm>
                                <a:off x="0" y="0"/>
                                <a:ext cx="228600" cy="114300"/>
                              </a:xfrm>
                              <a:prstGeom prst="left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763B4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26" type="#_x0000_t66" style="position:absolute;margin-left:-12.05pt;margin-top:17pt;width:18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" fillcolor="#101010 [3024]" strokecolor="black [3200]" strokeweight=".5pt">
                      <v:fill color2="black [3168]" rotate="t" colors="0 #454545;.5 black;1 black" focus="100%" type="gradient">
                        <o:fill v:ext="view" type="gradientUnscaled"/>
                      </v:fill>
                    </v:shape>
                  </w:pict>
                </mc:Fallback>
              </mc:AlternateContent>
            </w:r>
            <w:r w:rsidR="00AF6181" w:rsidRPr="00AF6181">
              <w:rPr>
                <w:rFonts w:ascii="Times New Roman" w:hAnsi="Times New Roman" w:cs="Times New Roman"/>
                <w:b/>
                <w:sz w:val="20"/>
                <w:szCs w:val="20"/>
              </w:rPr>
              <w:t xml:space="preserve">(*) </w:t>
            </w:r>
            <w:r w:rsidR="00433D5B">
              <w:rPr>
                <w:rFonts w:ascii="Times New Roman" w:hAnsi="Times New Roman" w:cs="Times New Roman"/>
                <w:b/>
                <w:sz w:val="20"/>
                <w:szCs w:val="20"/>
              </w:rPr>
              <w:t>Visual and auditory intelligences</w:t>
            </w:r>
          </w:p>
          <w:p w14:paraId="2BCDAE64" w14:textId="66E814F6" w:rsidR="003E47AC" w:rsidRPr="003E47AC" w:rsidRDefault="003E47AC" w:rsidP="00DA182E">
            <w:pPr>
              <w:jc w:val="center"/>
              <w:rPr>
                <w:rFonts w:ascii="Times New Roman" w:hAnsi="Times New Roman" w:cs="Times New Roman"/>
                <w:b/>
                <w:sz w:val="16"/>
                <w:szCs w:val="16"/>
              </w:rPr>
            </w:pPr>
            <w:r w:rsidRPr="003E47AC">
              <w:rPr>
                <w:rFonts w:ascii="Times New Roman" w:hAnsi="Times New Roman" w:cs="Times New Roman"/>
                <w:b/>
                <w:sz w:val="20"/>
                <w:szCs w:val="16"/>
              </w:rPr>
              <w:t>(*) Student centered learning</w:t>
            </w:r>
          </w:p>
        </w:tc>
      </w:tr>
      <w:tr w:rsidR="008268D3" w:rsidRPr="006255BA" w14:paraId="1091D9F8" w14:textId="0CC5A777" w:rsidTr="00A47A07">
        <w:trPr>
          <w:trHeight w:val="4425"/>
        </w:trPr>
        <w:tc>
          <w:tcPr>
            <w:tcW w:w="17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6FB334" w14:textId="1B366F6B" w:rsidR="008268D3" w:rsidRPr="006255BA" w:rsidRDefault="00AF6181" w:rsidP="00E15B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Focus of Lesson </w:t>
            </w:r>
          </w:p>
        </w:tc>
        <w:tc>
          <w:tcPr>
            <w:tcW w:w="6712" w:type="dxa"/>
            <w:gridSpan w:val="2"/>
            <w:tcBorders>
              <w:top w:val="single" w:sz="6" w:space="0" w:color="000000"/>
              <w:left w:val="single" w:sz="6" w:space="0" w:color="000000"/>
              <w:bottom w:val="single" w:sz="6" w:space="0" w:color="000000"/>
              <w:right w:val="single" w:sz="6" w:space="0" w:color="000000"/>
            </w:tcBorders>
            <w:shd w:val="clear" w:color="auto" w:fill="EAD1DC"/>
            <w:tcMar>
              <w:top w:w="105" w:type="dxa"/>
              <w:left w:w="105" w:type="dxa"/>
              <w:bottom w:w="105" w:type="dxa"/>
              <w:right w:w="105" w:type="dxa"/>
            </w:tcMar>
            <w:hideMark/>
          </w:tcPr>
          <w:p w14:paraId="7F418833" w14:textId="777D683C" w:rsidR="002B594F" w:rsidRDefault="00433D5B" w:rsidP="00433D5B">
            <w:pPr>
              <w:rPr>
                <w:rFonts w:ascii="Times New Roman" w:hAnsi="Times New Roman" w:cs="Times New Roman"/>
                <w:sz w:val="20"/>
                <w:szCs w:val="20"/>
              </w:rPr>
            </w:pPr>
            <w:r>
              <w:rPr>
                <w:rFonts w:ascii="Times New Roman" w:hAnsi="Times New Roman" w:cs="Times New Roman"/>
                <w:sz w:val="20"/>
                <w:szCs w:val="20"/>
              </w:rPr>
              <w:t>10:10 a.m.</w:t>
            </w:r>
          </w:p>
          <w:p w14:paraId="64A96608" w14:textId="77777777" w:rsidR="00723C54" w:rsidRDefault="00623A26" w:rsidP="00433D5B">
            <w:pPr>
              <w:rPr>
                <w:rFonts w:ascii="Times New Roman" w:hAnsi="Times New Roman" w:cs="Times New Roman"/>
                <w:sz w:val="20"/>
                <w:szCs w:val="20"/>
              </w:rPr>
            </w:pPr>
            <w:r>
              <w:rPr>
                <w:rFonts w:ascii="Times New Roman" w:hAnsi="Times New Roman" w:cs="Times New Roman"/>
                <w:sz w:val="20"/>
                <w:szCs w:val="20"/>
              </w:rPr>
              <w:t xml:space="preserve">Teacher passes out a handout </w:t>
            </w:r>
            <w:r w:rsidR="006A4319">
              <w:rPr>
                <w:rFonts w:ascii="Times New Roman" w:hAnsi="Times New Roman" w:cs="Times New Roman"/>
                <w:sz w:val="20"/>
                <w:szCs w:val="20"/>
              </w:rPr>
              <w:t>of “</w:t>
            </w:r>
            <w:proofErr w:type="spellStart"/>
            <w:r w:rsidR="006A4319">
              <w:rPr>
                <w:rFonts w:ascii="Times New Roman" w:hAnsi="Times New Roman" w:cs="Times New Roman"/>
                <w:sz w:val="20"/>
                <w:szCs w:val="20"/>
              </w:rPr>
              <w:t>twiccionario</w:t>
            </w:r>
            <w:proofErr w:type="spellEnd"/>
            <w:r w:rsidR="006A4319">
              <w:rPr>
                <w:rFonts w:ascii="Times New Roman" w:hAnsi="Times New Roman" w:cs="Times New Roman"/>
                <w:sz w:val="20"/>
                <w:szCs w:val="20"/>
              </w:rPr>
              <w:t xml:space="preserve">: la </w:t>
            </w:r>
            <w:proofErr w:type="spellStart"/>
            <w:r w:rsidR="006A4319">
              <w:rPr>
                <w:rFonts w:ascii="Times New Roman" w:hAnsi="Times New Roman" w:cs="Times New Roman"/>
                <w:sz w:val="20"/>
                <w:szCs w:val="20"/>
              </w:rPr>
              <w:t>rutina</w:t>
            </w:r>
            <w:proofErr w:type="spellEnd"/>
            <w:r w:rsidR="006A4319">
              <w:rPr>
                <w:rFonts w:ascii="Times New Roman" w:hAnsi="Times New Roman" w:cs="Times New Roman"/>
                <w:sz w:val="20"/>
                <w:szCs w:val="20"/>
              </w:rPr>
              <w:t xml:space="preserve"> </w:t>
            </w:r>
            <w:proofErr w:type="spellStart"/>
            <w:r w:rsidR="006A4319">
              <w:rPr>
                <w:rFonts w:ascii="Times New Roman" w:hAnsi="Times New Roman" w:cs="Times New Roman"/>
                <w:sz w:val="20"/>
                <w:szCs w:val="20"/>
              </w:rPr>
              <w:t>diaria</w:t>
            </w:r>
            <w:proofErr w:type="spellEnd"/>
            <w:r w:rsidR="006A4319">
              <w:rPr>
                <w:rFonts w:ascii="Times New Roman" w:hAnsi="Times New Roman" w:cs="Times New Roman"/>
                <w:sz w:val="20"/>
                <w:szCs w:val="20"/>
              </w:rPr>
              <w:t xml:space="preserve">”. IEP handout is shortened to seven instead of ten. </w:t>
            </w:r>
          </w:p>
          <w:p w14:paraId="389A2037" w14:textId="77777777" w:rsidR="00723C54" w:rsidRDefault="00723C54" w:rsidP="00433D5B">
            <w:pPr>
              <w:rPr>
                <w:rFonts w:ascii="Times New Roman" w:hAnsi="Times New Roman" w:cs="Times New Roman"/>
                <w:sz w:val="20"/>
                <w:szCs w:val="20"/>
              </w:rPr>
            </w:pPr>
          </w:p>
          <w:p w14:paraId="2BBADDCB" w14:textId="77777777" w:rsidR="00723C54" w:rsidRDefault="00723C54" w:rsidP="00433D5B">
            <w:pPr>
              <w:rPr>
                <w:rFonts w:ascii="Times New Roman" w:hAnsi="Times New Roman" w:cs="Times New Roman"/>
                <w:sz w:val="20"/>
                <w:szCs w:val="20"/>
              </w:rPr>
            </w:pPr>
          </w:p>
          <w:p w14:paraId="5A60A7BB" w14:textId="0BD2A970" w:rsidR="00623A26" w:rsidRDefault="006A4319" w:rsidP="00433D5B">
            <w:pPr>
              <w:rPr>
                <w:rFonts w:ascii="Times New Roman" w:hAnsi="Times New Roman" w:cs="Times New Roman"/>
                <w:sz w:val="20"/>
                <w:szCs w:val="20"/>
              </w:rPr>
            </w:pPr>
            <w:r>
              <w:rPr>
                <w:rFonts w:ascii="Times New Roman" w:hAnsi="Times New Roman" w:cs="Times New Roman"/>
                <w:sz w:val="20"/>
                <w:szCs w:val="20"/>
              </w:rPr>
              <w:t xml:space="preserve">Teacher models the example on the worksheet </w:t>
            </w:r>
            <w:proofErr w:type="gramStart"/>
            <w:r>
              <w:rPr>
                <w:rFonts w:ascii="Times New Roman" w:hAnsi="Times New Roman" w:cs="Times New Roman"/>
                <w:sz w:val="20"/>
                <w:szCs w:val="20"/>
              </w:rPr>
              <w:t>and also</w:t>
            </w:r>
            <w:proofErr w:type="gramEnd"/>
            <w:r>
              <w:rPr>
                <w:rFonts w:ascii="Times New Roman" w:hAnsi="Times New Roman" w:cs="Times New Roman"/>
                <w:sz w:val="20"/>
                <w:szCs w:val="20"/>
              </w:rPr>
              <w:t xml:space="preserve"> completes number 1 with the class. Gives the class a few minutes to complete the rest of the handout. </w:t>
            </w:r>
          </w:p>
          <w:p w14:paraId="552B1004" w14:textId="77777777" w:rsidR="006A4319" w:rsidRDefault="006A4319" w:rsidP="00433D5B">
            <w:pPr>
              <w:rPr>
                <w:rFonts w:ascii="Times New Roman" w:hAnsi="Times New Roman" w:cs="Times New Roman"/>
                <w:sz w:val="20"/>
                <w:szCs w:val="20"/>
              </w:rPr>
            </w:pPr>
          </w:p>
          <w:p w14:paraId="0C2D4CE8" w14:textId="17F94412" w:rsidR="00433D5B" w:rsidRDefault="00623A26" w:rsidP="00433D5B">
            <w:pPr>
              <w:rPr>
                <w:rFonts w:ascii="Times New Roman" w:hAnsi="Times New Roman" w:cs="Times New Roman"/>
                <w:sz w:val="20"/>
                <w:szCs w:val="20"/>
              </w:rPr>
            </w:pPr>
            <w:r>
              <w:rPr>
                <w:rFonts w:ascii="Times New Roman" w:hAnsi="Times New Roman" w:cs="Times New Roman"/>
                <w:sz w:val="20"/>
                <w:szCs w:val="20"/>
              </w:rPr>
              <w:t>Students</w:t>
            </w:r>
            <w:r w:rsidR="00433D5B">
              <w:rPr>
                <w:rFonts w:ascii="Times New Roman" w:hAnsi="Times New Roman" w:cs="Times New Roman"/>
                <w:sz w:val="20"/>
                <w:szCs w:val="20"/>
              </w:rPr>
              <w:t xml:space="preserve"> use the following protocol posted on a slide on the Promethean board</w:t>
            </w:r>
            <w:r w:rsidR="006A4319">
              <w:rPr>
                <w:rFonts w:ascii="Times New Roman" w:hAnsi="Times New Roman" w:cs="Times New Roman"/>
                <w:sz w:val="20"/>
                <w:szCs w:val="20"/>
              </w:rPr>
              <w:t xml:space="preserve"> to review the answers on the handout: </w:t>
            </w:r>
          </w:p>
          <w:p w14:paraId="0421A378" w14:textId="6088B0AD" w:rsidR="006A4319" w:rsidRDefault="006A4319" w:rsidP="006A4319">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 xml:space="preserve">Student 1 reads the tweet </w:t>
            </w:r>
          </w:p>
          <w:p w14:paraId="06CB8424" w14:textId="43587C44" w:rsidR="006A4319" w:rsidRDefault="006A4319" w:rsidP="006A4319">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 xml:space="preserve">Student 2 reads the question </w:t>
            </w:r>
          </w:p>
          <w:p w14:paraId="43437465" w14:textId="00408C71" w:rsidR="006A4319" w:rsidRDefault="006A4319" w:rsidP="006A4319">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 xml:space="preserve">Student 3 </w:t>
            </w:r>
            <w:r w:rsidR="00214D54">
              <w:rPr>
                <w:rFonts w:ascii="Times New Roman" w:hAnsi="Times New Roman" w:cs="Times New Roman"/>
                <w:sz w:val="20"/>
                <w:szCs w:val="20"/>
              </w:rPr>
              <w:t xml:space="preserve">answers the question with the underlined word or phrase </w:t>
            </w:r>
          </w:p>
          <w:p w14:paraId="47586F8A" w14:textId="2AD37B63" w:rsidR="00A16036" w:rsidRDefault="00A16036" w:rsidP="00A16036">
            <w:pPr>
              <w:rPr>
                <w:rFonts w:ascii="Times New Roman" w:hAnsi="Times New Roman" w:cs="Times New Roman"/>
                <w:sz w:val="20"/>
                <w:szCs w:val="20"/>
              </w:rPr>
            </w:pPr>
          </w:p>
          <w:p w14:paraId="0E314CE6" w14:textId="45797813" w:rsidR="00A16036" w:rsidRDefault="00A16036" w:rsidP="00A16036">
            <w:pPr>
              <w:rPr>
                <w:rFonts w:ascii="Times New Roman" w:hAnsi="Times New Roman" w:cs="Times New Roman"/>
                <w:sz w:val="20"/>
                <w:szCs w:val="20"/>
              </w:rPr>
            </w:pPr>
            <w:r>
              <w:rPr>
                <w:rFonts w:ascii="Times New Roman" w:hAnsi="Times New Roman" w:cs="Times New Roman"/>
                <w:sz w:val="20"/>
                <w:szCs w:val="20"/>
              </w:rPr>
              <w:t xml:space="preserve">10:25 a.m. </w:t>
            </w:r>
          </w:p>
          <w:p w14:paraId="21A6B3A3" w14:textId="629BBF3D" w:rsidR="00A16036" w:rsidRPr="00A16036" w:rsidRDefault="00A16036" w:rsidP="00A16036">
            <w:pPr>
              <w:rPr>
                <w:rFonts w:ascii="Times New Roman" w:hAnsi="Times New Roman" w:cs="Times New Roman"/>
                <w:sz w:val="20"/>
                <w:szCs w:val="20"/>
              </w:rPr>
            </w:pPr>
            <w:r w:rsidRPr="00A16036">
              <w:rPr>
                <w:rFonts w:ascii="Times New Roman" w:hAnsi="Times New Roman" w:cs="Times New Roman"/>
                <w:sz w:val="20"/>
                <w:szCs w:val="20"/>
              </w:rPr>
              <w:lastRenderedPageBreak/>
              <w:t>Teacher introduces the following a</w:t>
            </w:r>
            <w:r>
              <w:rPr>
                <w:rFonts w:ascii="Times New Roman" w:hAnsi="Times New Roman" w:cs="Times New Roman"/>
                <w:sz w:val="20"/>
                <w:szCs w:val="20"/>
              </w:rPr>
              <w:t xml:space="preserve">uthentic resource: </w:t>
            </w:r>
          </w:p>
          <w:p w14:paraId="5C033696" w14:textId="2C7BD5B1" w:rsidR="00A16036" w:rsidRPr="00A16036" w:rsidRDefault="00A16036" w:rsidP="00A16036">
            <w:pPr>
              <w:rPr>
                <w:rFonts w:ascii="Times New Roman" w:hAnsi="Times New Roman" w:cs="Times New Roman"/>
                <w:sz w:val="20"/>
                <w:szCs w:val="20"/>
                <w:lang w:val="es-419"/>
              </w:rPr>
            </w:pPr>
            <w:proofErr w:type="spellStart"/>
            <w:r>
              <w:rPr>
                <w:rFonts w:ascii="Times New Roman" w:hAnsi="Times New Roman" w:cs="Times New Roman"/>
                <w:sz w:val="20"/>
                <w:szCs w:val="20"/>
                <w:lang w:val="es-419"/>
              </w:rPr>
              <w:t>Song</w:t>
            </w:r>
            <w:proofErr w:type="spellEnd"/>
            <w:r w:rsidRPr="00A16036">
              <w:rPr>
                <w:rFonts w:ascii="Times New Roman" w:hAnsi="Times New Roman" w:cs="Times New Roman"/>
                <w:sz w:val="20"/>
                <w:szCs w:val="20"/>
                <w:lang w:val="es-419"/>
              </w:rPr>
              <w:t>: Las Cafeteras – Mujer soy (</w:t>
            </w:r>
            <w:proofErr w:type="spellStart"/>
            <w:r w:rsidRPr="00A16036">
              <w:rPr>
                <w:rFonts w:ascii="Times New Roman" w:hAnsi="Times New Roman" w:cs="Times New Roman"/>
                <w:sz w:val="20"/>
                <w:szCs w:val="20"/>
                <w:lang w:val="es-419"/>
              </w:rPr>
              <w:t>Yukicito</w:t>
            </w:r>
            <w:proofErr w:type="spellEnd"/>
            <w:r w:rsidRPr="00A16036">
              <w:rPr>
                <w:rFonts w:ascii="Times New Roman" w:hAnsi="Times New Roman" w:cs="Times New Roman"/>
                <w:sz w:val="20"/>
                <w:szCs w:val="20"/>
                <w:lang w:val="es-419"/>
              </w:rPr>
              <w:t xml:space="preserve"> Remix)</w:t>
            </w:r>
          </w:p>
          <w:p w14:paraId="02520E6F" w14:textId="4CC00DEB" w:rsidR="00A16036" w:rsidRPr="00A16036" w:rsidRDefault="00A16036" w:rsidP="00A16036">
            <w:pPr>
              <w:rPr>
                <w:rFonts w:ascii="Times New Roman" w:hAnsi="Times New Roman" w:cs="Times New Roman"/>
                <w:sz w:val="20"/>
                <w:szCs w:val="20"/>
                <w:lang w:val="es-419"/>
              </w:rPr>
            </w:pPr>
            <w:r>
              <w:rPr>
                <w:rFonts w:ascii="Times New Roman" w:hAnsi="Times New Roman" w:cs="Times New Roman"/>
                <w:sz w:val="20"/>
                <w:szCs w:val="20"/>
                <w:lang w:val="es-419"/>
              </w:rPr>
              <w:t>Country</w:t>
            </w:r>
            <w:r w:rsidRPr="00A16036">
              <w:rPr>
                <w:rFonts w:ascii="Times New Roman" w:hAnsi="Times New Roman" w:cs="Times New Roman"/>
                <w:sz w:val="20"/>
                <w:szCs w:val="20"/>
                <w:lang w:val="es-419"/>
              </w:rPr>
              <w:t>: Estados Unidos</w:t>
            </w:r>
          </w:p>
          <w:p w14:paraId="2100680E" w14:textId="5262758A" w:rsidR="00A16036" w:rsidRPr="00A16036" w:rsidRDefault="00A16036" w:rsidP="00A16036">
            <w:pPr>
              <w:rPr>
                <w:rFonts w:ascii="Times New Roman" w:hAnsi="Times New Roman" w:cs="Times New Roman"/>
                <w:sz w:val="20"/>
                <w:szCs w:val="20"/>
                <w:lang w:val="es-419"/>
              </w:rPr>
            </w:pPr>
            <w:proofErr w:type="spellStart"/>
            <w:r w:rsidRPr="00A16036">
              <w:rPr>
                <w:rFonts w:ascii="Times New Roman" w:hAnsi="Times New Roman" w:cs="Times New Roman"/>
                <w:sz w:val="20"/>
                <w:szCs w:val="20"/>
                <w:lang w:val="es-419"/>
              </w:rPr>
              <w:t>G</w:t>
            </w:r>
            <w:r>
              <w:rPr>
                <w:rFonts w:ascii="Times New Roman" w:hAnsi="Times New Roman" w:cs="Times New Roman"/>
                <w:sz w:val="20"/>
                <w:szCs w:val="20"/>
                <w:lang w:val="es-419"/>
              </w:rPr>
              <w:t>enre</w:t>
            </w:r>
            <w:proofErr w:type="spellEnd"/>
            <w:r w:rsidRPr="00A16036">
              <w:rPr>
                <w:rFonts w:ascii="Times New Roman" w:hAnsi="Times New Roman" w:cs="Times New Roman"/>
                <w:sz w:val="20"/>
                <w:szCs w:val="20"/>
                <w:lang w:val="es-419"/>
              </w:rPr>
              <w:t>: Fusión electrónica, Son jarocho</w:t>
            </w:r>
          </w:p>
          <w:p w14:paraId="27A4AF9D" w14:textId="1E6CE3FC" w:rsidR="00A16036" w:rsidRPr="00A16036" w:rsidRDefault="00A16036" w:rsidP="00A16036">
            <w:pPr>
              <w:rPr>
                <w:rFonts w:ascii="Times New Roman" w:hAnsi="Times New Roman" w:cs="Times New Roman"/>
                <w:sz w:val="20"/>
                <w:szCs w:val="20"/>
                <w:lang w:val="es-419"/>
              </w:rPr>
            </w:pPr>
            <w:proofErr w:type="spellStart"/>
            <w:r w:rsidRPr="00A16036">
              <w:rPr>
                <w:rFonts w:ascii="Times New Roman" w:hAnsi="Times New Roman" w:cs="Times New Roman"/>
                <w:sz w:val="20"/>
                <w:szCs w:val="20"/>
                <w:lang w:val="es-419"/>
              </w:rPr>
              <w:t>T</w:t>
            </w:r>
            <w:r>
              <w:rPr>
                <w:rFonts w:ascii="Times New Roman" w:hAnsi="Times New Roman" w:cs="Times New Roman"/>
                <w:sz w:val="20"/>
                <w:szCs w:val="20"/>
                <w:lang w:val="es-419"/>
              </w:rPr>
              <w:t>hemes</w:t>
            </w:r>
            <w:proofErr w:type="spellEnd"/>
            <w:r w:rsidRPr="00A16036">
              <w:rPr>
                <w:rFonts w:ascii="Times New Roman" w:hAnsi="Times New Roman" w:cs="Times New Roman"/>
                <w:sz w:val="20"/>
                <w:szCs w:val="20"/>
                <w:lang w:val="es-419"/>
              </w:rPr>
              <w:t>: Día Internacional de la Mujer, La rutina diaria</w:t>
            </w:r>
          </w:p>
          <w:p w14:paraId="73F1F24C" w14:textId="77777777" w:rsidR="00A16036" w:rsidRPr="00A16036" w:rsidRDefault="00A16036" w:rsidP="00A16036">
            <w:pPr>
              <w:rPr>
                <w:rFonts w:ascii="Times New Roman" w:hAnsi="Times New Roman" w:cs="Times New Roman"/>
                <w:sz w:val="20"/>
                <w:szCs w:val="20"/>
                <w:lang w:val="es-419"/>
              </w:rPr>
            </w:pPr>
            <w:r w:rsidRPr="00A16036">
              <w:rPr>
                <w:rFonts w:ascii="Times New Roman" w:hAnsi="Times New Roman" w:cs="Times New Roman"/>
                <w:sz w:val="20"/>
                <w:szCs w:val="20"/>
                <w:lang w:val="es-419"/>
              </w:rPr>
              <w:t>Las Cafeteras describen este videoclip (realizado por Elefante) en YouTube así:</w:t>
            </w:r>
          </w:p>
          <w:p w14:paraId="23E94CC4" w14:textId="5272F823" w:rsidR="00A16036" w:rsidRDefault="00A16036" w:rsidP="00A16036">
            <w:pPr>
              <w:rPr>
                <w:rFonts w:ascii="Times New Roman" w:hAnsi="Times New Roman" w:cs="Times New Roman"/>
                <w:i/>
                <w:iCs/>
                <w:sz w:val="20"/>
                <w:szCs w:val="20"/>
              </w:rPr>
            </w:pPr>
            <w:r w:rsidRPr="00A16036">
              <w:rPr>
                <w:rFonts w:ascii="Times New Roman" w:hAnsi="Times New Roman" w:cs="Times New Roman"/>
                <w:i/>
                <w:iCs/>
                <w:sz w:val="20"/>
                <w:szCs w:val="20"/>
              </w:rPr>
              <w:t>This music video captures a day in the real life of Maryann Aguirre, a fierce woman of color from the Eastside of Los Angeles. The video follows her as she faces the daily challenges of work, single motherhood, &amp; the pressure of being a leader in her community. However, she faces those obstacles with hope, patience &amp; dignity.</w:t>
            </w:r>
          </w:p>
          <w:p w14:paraId="1FA63C65" w14:textId="4767B4D3" w:rsidR="00A16036" w:rsidRDefault="00A16036" w:rsidP="00A16036">
            <w:pPr>
              <w:rPr>
                <w:rFonts w:ascii="Times New Roman" w:hAnsi="Times New Roman" w:cs="Times New Roman"/>
                <w:i/>
                <w:iCs/>
                <w:sz w:val="20"/>
                <w:szCs w:val="20"/>
              </w:rPr>
            </w:pPr>
          </w:p>
          <w:p w14:paraId="7090DD17" w14:textId="622B2D69" w:rsidR="00A16036" w:rsidRDefault="00A16036" w:rsidP="00A16036">
            <w:pPr>
              <w:rPr>
                <w:rFonts w:ascii="Times New Roman" w:hAnsi="Times New Roman" w:cs="Times New Roman"/>
                <w:iCs/>
                <w:sz w:val="20"/>
                <w:szCs w:val="20"/>
              </w:rPr>
            </w:pPr>
            <w:r>
              <w:rPr>
                <w:rFonts w:ascii="Times New Roman" w:hAnsi="Times New Roman" w:cs="Times New Roman"/>
                <w:iCs/>
                <w:sz w:val="20"/>
                <w:szCs w:val="20"/>
              </w:rPr>
              <w:t xml:space="preserve">Student task: As you watch the video, it is your task to write down at least three vocabulary words that you see her doing in her daily routine. The video does not have words – only music so </w:t>
            </w:r>
            <w:proofErr w:type="gramStart"/>
            <w:r>
              <w:rPr>
                <w:rFonts w:ascii="Times New Roman" w:hAnsi="Times New Roman" w:cs="Times New Roman"/>
                <w:iCs/>
                <w:sz w:val="20"/>
                <w:szCs w:val="20"/>
              </w:rPr>
              <w:t>focus</w:t>
            </w:r>
            <w:proofErr w:type="gramEnd"/>
            <w:r>
              <w:rPr>
                <w:rFonts w:ascii="Times New Roman" w:hAnsi="Times New Roman" w:cs="Times New Roman"/>
                <w:iCs/>
                <w:sz w:val="20"/>
                <w:szCs w:val="20"/>
              </w:rPr>
              <w:t xml:space="preserve"> on her actions and writing down what she does as part of her daily routine. Also, pay </w:t>
            </w:r>
            <w:proofErr w:type="gramStart"/>
            <w:r>
              <w:rPr>
                <w:rFonts w:ascii="Times New Roman" w:hAnsi="Times New Roman" w:cs="Times New Roman"/>
                <w:iCs/>
                <w:sz w:val="20"/>
                <w:szCs w:val="20"/>
              </w:rPr>
              <w:t>particular attention</w:t>
            </w:r>
            <w:proofErr w:type="gramEnd"/>
            <w:r>
              <w:rPr>
                <w:rFonts w:ascii="Times New Roman" w:hAnsi="Times New Roman" w:cs="Times New Roman"/>
                <w:iCs/>
                <w:sz w:val="20"/>
                <w:szCs w:val="20"/>
              </w:rPr>
              <w:t xml:space="preserve"> to the way the music video addresses the artists’ statement</w:t>
            </w:r>
            <w:r w:rsidR="007C7C49">
              <w:rPr>
                <w:rFonts w:ascii="Times New Roman" w:hAnsi="Times New Roman" w:cs="Times New Roman"/>
                <w:iCs/>
                <w:sz w:val="20"/>
                <w:szCs w:val="20"/>
              </w:rPr>
              <w:t xml:space="preserve">. After we watch this, we will focus on vocabulary that you saw and on the ways her daily routine compares to yours. </w:t>
            </w:r>
          </w:p>
          <w:p w14:paraId="61A698AC" w14:textId="31F81657" w:rsidR="007C7C49" w:rsidRDefault="007C7C49" w:rsidP="00A16036">
            <w:pPr>
              <w:rPr>
                <w:rFonts w:ascii="Times New Roman" w:hAnsi="Times New Roman" w:cs="Times New Roman"/>
                <w:iCs/>
                <w:sz w:val="20"/>
                <w:szCs w:val="20"/>
              </w:rPr>
            </w:pPr>
          </w:p>
          <w:p w14:paraId="157DD8D5" w14:textId="77777777" w:rsidR="003E47AC" w:rsidRDefault="003E47AC" w:rsidP="00A16036">
            <w:pPr>
              <w:rPr>
                <w:rFonts w:ascii="Times New Roman" w:hAnsi="Times New Roman" w:cs="Times New Roman"/>
                <w:iCs/>
                <w:sz w:val="20"/>
                <w:szCs w:val="20"/>
              </w:rPr>
            </w:pPr>
          </w:p>
          <w:p w14:paraId="05FC7C86" w14:textId="44948AD1" w:rsidR="003E47AC" w:rsidRDefault="003E47AC" w:rsidP="00A16036">
            <w:pPr>
              <w:rPr>
                <w:rFonts w:ascii="Times New Roman" w:hAnsi="Times New Roman" w:cs="Times New Roman"/>
                <w:iCs/>
                <w:sz w:val="20"/>
                <w:szCs w:val="20"/>
              </w:rPr>
            </w:pPr>
          </w:p>
          <w:p w14:paraId="2D7A0563" w14:textId="119E5004" w:rsidR="007C7C49" w:rsidRPr="00A16036" w:rsidRDefault="0090471F" w:rsidP="00A16036">
            <w:pPr>
              <w:rPr>
                <w:rFonts w:ascii="Times New Roman" w:hAnsi="Times New Roman" w:cs="Times New Roman"/>
                <w:iCs/>
                <w:sz w:val="20"/>
                <w:szCs w:val="20"/>
              </w:rPr>
            </w:pPr>
            <w:r>
              <w:rPr>
                <w:rFonts w:ascii="Times New Roman" w:hAnsi="Times New Roman" w:cs="Times New Roman"/>
                <w:noProof/>
                <w:sz w:val="20"/>
                <w:szCs w:val="20"/>
              </w:rPr>
              <mc:AlternateContent>
                <mc:Choice Requires="wps">
                  <w:drawing>
                    <wp:anchor distT="0" distB="0" distL="114300" distR="114300" simplePos="0" relativeHeight="251658752" behindDoc="0" locked="0" layoutInCell="1" allowOverlap="1" wp14:anchorId="64E12467" wp14:editId="45B1E466">
                      <wp:simplePos x="0" y="0"/>
                      <wp:positionH relativeFrom="column">
                        <wp:posOffset>4067493</wp:posOffset>
                      </wp:positionH>
                      <wp:positionV relativeFrom="paragraph">
                        <wp:posOffset>42227</wp:posOffset>
                      </wp:positionV>
                      <wp:extent cx="228600" cy="114300"/>
                      <wp:effectExtent l="25400" t="25400" r="25400" b="63500"/>
                      <wp:wrapNone/>
                      <wp:docPr id="1" name="Left Arrow 9"/>
                      <wp:cNvGraphicFramePr/>
                      <a:graphic xmlns:a="http://schemas.openxmlformats.org/drawingml/2006/main">
                        <a:graphicData uri="http://schemas.microsoft.com/office/word/2010/wordprocessingShape">
                          <wps:wsp>
                            <wps:cNvSpPr/>
                            <wps:spPr>
                              <a:xfrm>
                                <a:off x="0" y="0"/>
                                <a:ext cx="228600" cy="114300"/>
                              </a:xfrm>
                              <a:prstGeom prst="left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0B1D97" id="Left Arrow 9" o:spid="_x0000_s1026" type="#_x0000_t66" style="position:absolute;margin-left:320.3pt;margin-top:3.3pt;width:18pt;height:9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" fillcolor="#101010 [3024]" strokecolor="black [3200]" strokeweight=".5pt">
                      <v:fill color2="black [3168]" rotate="t" colors="0 #454545;.5 black;1 black" focus="100%" type="gradient">
                        <o:fill v:ext="view" type="gradientUnscaled"/>
                      </v:fill>
                    </v:shape>
                  </w:pict>
                </mc:Fallback>
              </mc:AlternateContent>
            </w:r>
            <w:r w:rsidR="007C7C49">
              <w:rPr>
                <w:rFonts w:ascii="Times New Roman" w:hAnsi="Times New Roman" w:cs="Times New Roman"/>
                <w:iCs/>
                <w:sz w:val="20"/>
                <w:szCs w:val="20"/>
              </w:rPr>
              <w:t xml:space="preserve">Teacher asks for students to help repeat what they’re supposed to do during the video and what they will do after they’re finished watching. </w:t>
            </w:r>
          </w:p>
          <w:p w14:paraId="600045DF" w14:textId="54B9275B" w:rsidR="00A16036" w:rsidRDefault="00A16036" w:rsidP="00A16036">
            <w:pPr>
              <w:rPr>
                <w:rFonts w:ascii="Times New Roman" w:hAnsi="Times New Roman" w:cs="Times New Roman"/>
                <w:sz w:val="20"/>
                <w:szCs w:val="20"/>
              </w:rPr>
            </w:pPr>
          </w:p>
          <w:p w14:paraId="5E27A1D4" w14:textId="31781EB4" w:rsidR="00BC42D1" w:rsidRDefault="00BC42D1" w:rsidP="00A16036">
            <w:pPr>
              <w:rPr>
                <w:rFonts w:ascii="Times New Roman" w:hAnsi="Times New Roman" w:cs="Times New Roman"/>
                <w:sz w:val="20"/>
                <w:szCs w:val="20"/>
              </w:rPr>
            </w:pPr>
          </w:p>
          <w:p w14:paraId="683EAD50" w14:textId="77777777" w:rsidR="00BC42D1" w:rsidRDefault="00BC42D1" w:rsidP="00A16036">
            <w:pPr>
              <w:rPr>
                <w:rFonts w:ascii="Times New Roman" w:hAnsi="Times New Roman" w:cs="Times New Roman"/>
                <w:sz w:val="20"/>
                <w:szCs w:val="20"/>
              </w:rPr>
            </w:pPr>
          </w:p>
          <w:p w14:paraId="08391395" w14:textId="3AE1D0C5" w:rsidR="009C3131" w:rsidRDefault="009C3131" w:rsidP="00A16036">
            <w:pPr>
              <w:rPr>
                <w:rFonts w:ascii="Times New Roman" w:hAnsi="Times New Roman" w:cs="Times New Roman"/>
                <w:sz w:val="20"/>
                <w:szCs w:val="20"/>
              </w:rPr>
            </w:pPr>
            <w:r>
              <w:rPr>
                <w:rFonts w:ascii="Times New Roman" w:hAnsi="Times New Roman" w:cs="Times New Roman"/>
                <w:sz w:val="20"/>
                <w:szCs w:val="20"/>
              </w:rPr>
              <w:t xml:space="preserve">10:30 – video plays (length 5:13) </w:t>
            </w:r>
          </w:p>
          <w:p w14:paraId="0412E332" w14:textId="63A2AF88" w:rsidR="009C3131" w:rsidRDefault="009C3131" w:rsidP="00A16036">
            <w:pPr>
              <w:rPr>
                <w:rFonts w:ascii="Times New Roman" w:hAnsi="Times New Roman" w:cs="Times New Roman"/>
                <w:sz w:val="20"/>
                <w:szCs w:val="20"/>
              </w:rPr>
            </w:pPr>
          </w:p>
          <w:p w14:paraId="749EC0CD" w14:textId="1A83F803" w:rsidR="009C3131" w:rsidRDefault="009C3131" w:rsidP="00A16036">
            <w:pPr>
              <w:rPr>
                <w:rFonts w:ascii="Times New Roman" w:hAnsi="Times New Roman" w:cs="Times New Roman"/>
                <w:sz w:val="20"/>
                <w:szCs w:val="20"/>
              </w:rPr>
            </w:pPr>
            <w:r w:rsidRPr="009C3131">
              <w:rPr>
                <w:rFonts w:ascii="Times New Roman" w:hAnsi="Times New Roman" w:cs="Times New Roman"/>
                <w:sz w:val="20"/>
                <w:szCs w:val="20"/>
              </w:rPr>
              <w:t>10:35 – Teacher asks for the vocabulary students saw in the vide</w:t>
            </w:r>
            <w:r>
              <w:rPr>
                <w:rFonts w:ascii="Times New Roman" w:hAnsi="Times New Roman" w:cs="Times New Roman"/>
                <w:sz w:val="20"/>
                <w:szCs w:val="20"/>
              </w:rPr>
              <w:t xml:space="preserve">o in a </w:t>
            </w:r>
            <w:proofErr w:type="gramStart"/>
            <w:r>
              <w:rPr>
                <w:rFonts w:ascii="Times New Roman" w:hAnsi="Times New Roman" w:cs="Times New Roman"/>
                <w:sz w:val="20"/>
                <w:szCs w:val="20"/>
              </w:rPr>
              <w:t>rapid fire</w:t>
            </w:r>
            <w:proofErr w:type="gramEnd"/>
            <w:r>
              <w:rPr>
                <w:rFonts w:ascii="Times New Roman" w:hAnsi="Times New Roman" w:cs="Times New Roman"/>
                <w:sz w:val="20"/>
                <w:szCs w:val="20"/>
              </w:rPr>
              <w:t xml:space="preserve"> round. Teacher makes sure that quiet students get to talk first (A.</w:t>
            </w:r>
            <w:r w:rsidR="00A94A50">
              <w:rPr>
                <w:rFonts w:ascii="Times New Roman" w:hAnsi="Times New Roman" w:cs="Times New Roman"/>
                <w:sz w:val="20"/>
                <w:szCs w:val="20"/>
              </w:rPr>
              <w:t>Z., C.M</w:t>
            </w:r>
            <w:r>
              <w:rPr>
                <w:rFonts w:ascii="Times New Roman" w:hAnsi="Times New Roman" w:cs="Times New Roman"/>
                <w:sz w:val="20"/>
                <w:szCs w:val="20"/>
              </w:rPr>
              <w:t xml:space="preserve">., </w:t>
            </w:r>
            <w:r w:rsidR="00A94A50">
              <w:rPr>
                <w:rFonts w:ascii="Times New Roman" w:hAnsi="Times New Roman" w:cs="Times New Roman"/>
                <w:sz w:val="20"/>
                <w:szCs w:val="20"/>
              </w:rPr>
              <w:t>D.E</w:t>
            </w:r>
            <w:r>
              <w:rPr>
                <w:rFonts w:ascii="Times New Roman" w:hAnsi="Times New Roman" w:cs="Times New Roman"/>
                <w:sz w:val="20"/>
                <w:szCs w:val="20"/>
              </w:rPr>
              <w:t xml:space="preserve">.). </w:t>
            </w:r>
          </w:p>
          <w:p w14:paraId="3FC845EF" w14:textId="77777777" w:rsidR="009C3131" w:rsidRDefault="009C3131" w:rsidP="00A16036">
            <w:pPr>
              <w:rPr>
                <w:rFonts w:ascii="Times New Roman" w:hAnsi="Times New Roman" w:cs="Times New Roman"/>
                <w:sz w:val="20"/>
                <w:szCs w:val="20"/>
              </w:rPr>
            </w:pPr>
          </w:p>
          <w:p w14:paraId="1627B7D9" w14:textId="77777777" w:rsidR="009C3131" w:rsidRDefault="009C3131" w:rsidP="00A16036">
            <w:pPr>
              <w:rPr>
                <w:rFonts w:ascii="Times New Roman" w:hAnsi="Times New Roman" w:cs="Times New Roman"/>
                <w:sz w:val="20"/>
                <w:szCs w:val="20"/>
              </w:rPr>
            </w:pPr>
            <w:r>
              <w:rPr>
                <w:rFonts w:ascii="Times New Roman" w:hAnsi="Times New Roman" w:cs="Times New Roman"/>
                <w:sz w:val="20"/>
                <w:szCs w:val="20"/>
              </w:rPr>
              <w:t xml:space="preserve">Teacher moves on to slides with comprehensible input regarding the verbs shown in the pictures – are they reflexive in Spanish? What is the conjugated form? </w:t>
            </w:r>
          </w:p>
          <w:p w14:paraId="72140460" w14:textId="11DF5165" w:rsidR="009C3131" w:rsidRDefault="009C3131" w:rsidP="00A16036">
            <w:pPr>
              <w:rPr>
                <w:rFonts w:ascii="Times New Roman" w:hAnsi="Times New Roman" w:cs="Times New Roman"/>
                <w:sz w:val="20"/>
                <w:szCs w:val="20"/>
              </w:rPr>
            </w:pPr>
          </w:p>
          <w:p w14:paraId="3F42530D" w14:textId="6E78FEE0" w:rsidR="00787C90" w:rsidRDefault="00787C90" w:rsidP="00A16036">
            <w:pPr>
              <w:rPr>
                <w:rFonts w:ascii="Times New Roman" w:hAnsi="Times New Roman" w:cs="Times New Roman"/>
                <w:sz w:val="20"/>
                <w:szCs w:val="20"/>
              </w:rPr>
            </w:pPr>
          </w:p>
          <w:p w14:paraId="32D6B975" w14:textId="77777777" w:rsidR="00787C90" w:rsidRDefault="00787C90" w:rsidP="00A16036">
            <w:pPr>
              <w:rPr>
                <w:rFonts w:ascii="Times New Roman" w:hAnsi="Times New Roman" w:cs="Times New Roman"/>
                <w:sz w:val="20"/>
                <w:szCs w:val="20"/>
              </w:rPr>
            </w:pPr>
          </w:p>
          <w:p w14:paraId="1273E471" w14:textId="3161F8E8" w:rsidR="009C3131" w:rsidRDefault="009C3131" w:rsidP="00A16036">
            <w:pPr>
              <w:rPr>
                <w:rFonts w:ascii="Times New Roman" w:hAnsi="Times New Roman" w:cs="Times New Roman"/>
                <w:sz w:val="20"/>
                <w:szCs w:val="20"/>
              </w:rPr>
            </w:pPr>
            <w:r>
              <w:rPr>
                <w:rFonts w:ascii="Times New Roman" w:hAnsi="Times New Roman" w:cs="Times New Roman"/>
                <w:sz w:val="20"/>
                <w:szCs w:val="20"/>
              </w:rPr>
              <w:t>10:45 – Mary</w:t>
            </w:r>
            <w:r w:rsidR="004D6B88">
              <w:rPr>
                <w:rFonts w:ascii="Times New Roman" w:hAnsi="Times New Roman" w:cs="Times New Roman"/>
                <w:sz w:val="20"/>
                <w:szCs w:val="20"/>
              </w:rPr>
              <w:t>a</w:t>
            </w:r>
            <w:r>
              <w:rPr>
                <w:rFonts w:ascii="Times New Roman" w:hAnsi="Times New Roman" w:cs="Times New Roman"/>
                <w:sz w:val="20"/>
                <w:szCs w:val="20"/>
              </w:rPr>
              <w:t xml:space="preserve">nn y </w:t>
            </w:r>
            <w:proofErr w:type="spellStart"/>
            <w:r>
              <w:rPr>
                <w:rFonts w:ascii="Times New Roman" w:hAnsi="Times New Roman" w:cs="Times New Roman"/>
                <w:sz w:val="20"/>
                <w:szCs w:val="20"/>
              </w:rPr>
              <w:t>yo</w:t>
            </w:r>
            <w:proofErr w:type="spellEnd"/>
            <w:r>
              <w:rPr>
                <w:rFonts w:ascii="Times New Roman" w:hAnsi="Times New Roman" w:cs="Times New Roman"/>
                <w:sz w:val="20"/>
                <w:szCs w:val="20"/>
              </w:rPr>
              <w:t xml:space="preserve"> </w:t>
            </w:r>
          </w:p>
          <w:p w14:paraId="2350A87B" w14:textId="11E2E63D" w:rsidR="009C3131" w:rsidRDefault="00723C54" w:rsidP="00A16036">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800" behindDoc="0" locked="0" layoutInCell="1" allowOverlap="1" wp14:anchorId="2D8A02FA" wp14:editId="57F74EAB">
                      <wp:simplePos x="0" y="0"/>
                      <wp:positionH relativeFrom="column">
                        <wp:posOffset>4037965</wp:posOffset>
                      </wp:positionH>
                      <wp:positionV relativeFrom="paragraph">
                        <wp:posOffset>154622</wp:posOffset>
                      </wp:positionV>
                      <wp:extent cx="228600" cy="114300"/>
                      <wp:effectExtent l="25400" t="25400" r="25400" b="63500"/>
                      <wp:wrapNone/>
                      <wp:docPr id="6" name="Left Arrow 9"/>
                      <wp:cNvGraphicFramePr/>
                      <a:graphic xmlns:a="http://schemas.openxmlformats.org/drawingml/2006/main">
                        <a:graphicData uri="http://schemas.microsoft.com/office/word/2010/wordprocessingShape">
                          <wps:wsp>
                            <wps:cNvSpPr/>
                            <wps:spPr>
                              <a:xfrm>
                                <a:off x="0" y="0"/>
                                <a:ext cx="228600" cy="114300"/>
                              </a:xfrm>
                              <a:prstGeom prst="left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D64EFE" id="Left Arrow 9" o:spid="_x0000_s1026" type="#_x0000_t66" style="position:absolute;margin-left:317.95pt;margin-top:12.15pt;width:18pt;height:9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" fillcolor="#101010 [3024]" strokecolor="black [3200]" strokeweight=".5pt">
                      <v:fill color2="black [3168]" rotate="t" colors="0 #454545;.5 black;1 black" focus="100%" type="gradient">
                        <o:fill v:ext="view" type="gradientUnscaled"/>
                      </v:fill>
                    </v:shape>
                  </w:pict>
                </mc:Fallback>
              </mc:AlternateContent>
            </w:r>
            <w:r w:rsidR="009C3131">
              <w:rPr>
                <w:rFonts w:ascii="Times New Roman" w:hAnsi="Times New Roman" w:cs="Times New Roman"/>
                <w:sz w:val="20"/>
                <w:szCs w:val="20"/>
              </w:rPr>
              <w:t xml:space="preserve">Students now use the video and the notes to come up with a sentence comparing their daily routines to MaryAnn’s (from the video). </w:t>
            </w:r>
          </w:p>
          <w:p w14:paraId="53E90F34" w14:textId="2EF93388" w:rsidR="00723C54" w:rsidRDefault="00723C54" w:rsidP="00A16036">
            <w:pPr>
              <w:rPr>
                <w:rFonts w:ascii="Times New Roman" w:hAnsi="Times New Roman" w:cs="Times New Roman"/>
                <w:sz w:val="20"/>
                <w:szCs w:val="20"/>
              </w:rPr>
            </w:pPr>
            <w:bookmarkStart w:id="0" w:name="_GoBack"/>
            <w:bookmarkEnd w:id="0"/>
          </w:p>
          <w:p w14:paraId="293AAE17" w14:textId="34BAD943" w:rsidR="00723C54" w:rsidRDefault="00723C54" w:rsidP="00A16036">
            <w:pPr>
              <w:rPr>
                <w:rFonts w:ascii="Times New Roman" w:hAnsi="Times New Roman" w:cs="Times New Roman"/>
                <w:sz w:val="20"/>
                <w:szCs w:val="20"/>
              </w:rPr>
            </w:pPr>
            <w:r>
              <w:rPr>
                <w:rFonts w:ascii="Times New Roman" w:hAnsi="Times New Roman" w:cs="Times New Roman"/>
                <w:sz w:val="20"/>
                <w:szCs w:val="20"/>
              </w:rPr>
              <w:t xml:space="preserve">10:50 </w:t>
            </w:r>
          </w:p>
          <w:p w14:paraId="7F2D9E6D" w14:textId="3B440C48" w:rsidR="00723C54" w:rsidRDefault="00787C90" w:rsidP="00A16036">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4896" behindDoc="0" locked="0" layoutInCell="1" allowOverlap="1" wp14:anchorId="159FA8F3" wp14:editId="0827B33B">
                      <wp:simplePos x="0" y="0"/>
                      <wp:positionH relativeFrom="column">
                        <wp:posOffset>4058285</wp:posOffset>
                      </wp:positionH>
                      <wp:positionV relativeFrom="paragraph">
                        <wp:posOffset>36194</wp:posOffset>
                      </wp:positionV>
                      <wp:extent cx="228600" cy="123385"/>
                      <wp:effectExtent l="19050" t="19050" r="19050" b="29210"/>
                      <wp:wrapNone/>
                      <wp:docPr id="2" name="Left Arrow 9"/>
                      <wp:cNvGraphicFramePr/>
                      <a:graphic xmlns:a="http://schemas.openxmlformats.org/drawingml/2006/main">
                        <a:graphicData uri="http://schemas.microsoft.com/office/word/2010/wordprocessingShape">
                          <wps:wsp>
                            <wps:cNvSpPr/>
                            <wps:spPr>
                              <a:xfrm flipV="1">
                                <a:off x="0" y="0"/>
                                <a:ext cx="228600" cy="123385"/>
                              </a:xfrm>
                              <a:prstGeom prst="left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9A84FE" id="Left Arrow 9" o:spid="_x0000_s1026" type="#_x0000_t66" style="position:absolute;margin-left:319.55pt;margin-top:2.85pt;width:18pt;height:9.7pt;flip:y;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" adj="5829" fillcolor="#101010 [3024]" strokecolor="black [3200]" strokeweight=".5pt">
                      <v:fill color2="black [3168]" rotate="t" colors="0 #454545;.5 black;1 black" focus="100%" type="gradient">
                        <o:fill v:ext="view" type="gradientUnscaled"/>
                      </v:fill>
                    </v:shape>
                  </w:pict>
                </mc:Fallback>
              </mc:AlternateContent>
            </w:r>
            <w:r w:rsidR="00723C54">
              <w:rPr>
                <w:rFonts w:ascii="Times New Roman" w:hAnsi="Times New Roman" w:cs="Times New Roman"/>
                <w:sz w:val="20"/>
                <w:szCs w:val="20"/>
              </w:rPr>
              <w:t xml:space="preserve">Teacher asks for volunteers to share their exit ticket sentences with the class. </w:t>
            </w:r>
          </w:p>
          <w:p w14:paraId="3901B271" w14:textId="72958E80" w:rsidR="003C4191" w:rsidRPr="00433D5B" w:rsidRDefault="003C4191" w:rsidP="00433D5B">
            <w:pPr>
              <w:rPr>
                <w:rFonts w:ascii="Times New Roman" w:hAnsi="Times New Roman" w:cs="Times New Roman"/>
                <w:sz w:val="20"/>
                <w:szCs w:val="20"/>
              </w:rPr>
            </w:pPr>
          </w:p>
        </w:tc>
        <w:tc>
          <w:tcPr>
            <w:tcW w:w="2160" w:type="dxa"/>
            <w:tcBorders>
              <w:top w:val="single" w:sz="6" w:space="0" w:color="000000"/>
              <w:left w:val="single" w:sz="6" w:space="0" w:color="000000"/>
              <w:bottom w:val="single" w:sz="6" w:space="0" w:color="000000"/>
              <w:right w:val="single" w:sz="6" w:space="0" w:color="000000"/>
            </w:tcBorders>
            <w:shd w:val="clear" w:color="auto" w:fill="EAD1DC"/>
          </w:tcPr>
          <w:p w14:paraId="13DE9A37" w14:textId="42129F17" w:rsidR="009905E8" w:rsidRDefault="009905E8" w:rsidP="00E15B7F">
            <w:pPr>
              <w:jc w:val="center"/>
              <w:rPr>
                <w:rFonts w:ascii="Times New Roman" w:hAnsi="Times New Roman" w:cs="Times New Roman"/>
                <w:sz w:val="20"/>
                <w:szCs w:val="20"/>
              </w:rPr>
            </w:pPr>
          </w:p>
          <w:p w14:paraId="10E97EA9" w14:textId="0A755474" w:rsidR="00623A26" w:rsidRDefault="00623A26" w:rsidP="00623A26">
            <w:pPr>
              <w:jc w:val="center"/>
              <w:rPr>
                <w:rFonts w:ascii="Times New Roman" w:hAnsi="Times New Roman" w:cs="Times New Roman"/>
                <w:b/>
                <w:sz w:val="20"/>
                <w:szCs w:val="20"/>
              </w:rPr>
            </w:pPr>
            <w:r>
              <w:rPr>
                <w:rFonts w:ascii="Times New Roman" w:hAnsi="Times New Roman" w:cs="Times New Roman"/>
                <w:noProof/>
                <w:sz w:val="20"/>
                <w:szCs w:val="20"/>
              </w:rPr>
              <mc:AlternateContent>
                <mc:Choice Requires="wps">
                  <w:drawing>
                    <wp:anchor distT="0" distB="0" distL="114300" distR="114300" simplePos="0" relativeHeight="251655680" behindDoc="0" locked="0" layoutInCell="1" allowOverlap="1" wp14:anchorId="30CA4A14" wp14:editId="0FFC9077">
                      <wp:simplePos x="0" y="0"/>
                      <wp:positionH relativeFrom="column">
                        <wp:posOffset>-133350</wp:posOffset>
                      </wp:positionH>
                      <wp:positionV relativeFrom="paragraph">
                        <wp:posOffset>139912</wp:posOffset>
                      </wp:positionV>
                      <wp:extent cx="228600" cy="114300"/>
                      <wp:effectExtent l="25400" t="25400" r="25400" b="63500"/>
                      <wp:wrapNone/>
                      <wp:docPr id="3" name="Left Arrow 10"/>
                      <wp:cNvGraphicFramePr/>
                      <a:graphic xmlns:a="http://schemas.openxmlformats.org/drawingml/2006/main">
                        <a:graphicData uri="http://schemas.microsoft.com/office/word/2010/wordprocessingShape">
                          <wps:wsp>
                            <wps:cNvSpPr/>
                            <wps:spPr>
                              <a:xfrm>
                                <a:off x="0" y="0"/>
                                <a:ext cx="228600" cy="114300"/>
                              </a:xfrm>
                              <a:prstGeom prst="left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040017" id="Left Arrow 10" o:spid="_x0000_s1026" type="#_x0000_t66" style="position:absolute;margin-left:-10.5pt;margin-top:11pt;width:18pt;height:9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" fillcolor="#101010 [3024]" strokecolor="black [3200]" strokeweight=".5pt">
                      <v:fill color2="black [3168]" rotate="t" colors="0 #454545;.5 black;1 black" focus="100%" type="gradient">
                        <o:fill v:ext="view" type="gradientUnscaled"/>
                      </v:fill>
                    </v:shape>
                  </w:pict>
                </mc:Fallback>
              </mc:AlternateContent>
            </w:r>
            <w:r>
              <w:rPr>
                <w:rFonts w:ascii="Times New Roman" w:hAnsi="Times New Roman" w:cs="Times New Roman"/>
                <w:b/>
                <w:sz w:val="20"/>
                <w:szCs w:val="20"/>
              </w:rPr>
              <w:t xml:space="preserve">(*) DI Strategy </w:t>
            </w:r>
            <w:r w:rsidR="003D73F7">
              <w:rPr>
                <w:rFonts w:ascii="Times New Roman" w:hAnsi="Times New Roman" w:cs="Times New Roman"/>
                <w:b/>
                <w:sz w:val="20"/>
                <w:szCs w:val="20"/>
              </w:rPr>
              <w:t>adjusting content to meet students’ needs</w:t>
            </w:r>
          </w:p>
          <w:p w14:paraId="549A62DD" w14:textId="38FF3650" w:rsidR="006A4319" w:rsidRDefault="006A4319" w:rsidP="00623A26">
            <w:pPr>
              <w:jc w:val="center"/>
              <w:rPr>
                <w:rFonts w:ascii="Times New Roman" w:hAnsi="Times New Roman" w:cs="Times New Roman"/>
                <w:b/>
                <w:sz w:val="20"/>
                <w:szCs w:val="20"/>
              </w:rPr>
            </w:pPr>
          </w:p>
          <w:p w14:paraId="7A625124" w14:textId="5F27CDE5" w:rsidR="00723C54" w:rsidRDefault="00723C54" w:rsidP="00723C54">
            <w:pPr>
              <w:jc w:val="center"/>
              <w:rPr>
                <w:rFonts w:ascii="Times New Roman" w:hAnsi="Times New Roman" w:cs="Times New Roman"/>
                <w:b/>
                <w:sz w:val="20"/>
                <w:szCs w:val="20"/>
              </w:rPr>
            </w:pPr>
            <w:r>
              <w:rPr>
                <w:rFonts w:ascii="Times New Roman" w:hAnsi="Times New Roman" w:cs="Times New Roman"/>
                <w:noProof/>
                <w:sz w:val="20"/>
                <w:szCs w:val="20"/>
              </w:rPr>
              <mc:AlternateContent>
                <mc:Choice Requires="wps">
                  <w:drawing>
                    <wp:anchor distT="0" distB="0" distL="114300" distR="114300" simplePos="0" relativeHeight="251662848" behindDoc="0" locked="0" layoutInCell="1" allowOverlap="1" wp14:anchorId="1B864D0C" wp14:editId="0BA9B226">
                      <wp:simplePos x="0" y="0"/>
                      <wp:positionH relativeFrom="column">
                        <wp:posOffset>-26670</wp:posOffset>
                      </wp:positionH>
                      <wp:positionV relativeFrom="paragraph">
                        <wp:posOffset>102235</wp:posOffset>
                      </wp:positionV>
                      <wp:extent cx="228600" cy="114300"/>
                      <wp:effectExtent l="25400" t="25400" r="25400" b="63500"/>
                      <wp:wrapNone/>
                      <wp:docPr id="7" name="Left Arrow 10"/>
                      <wp:cNvGraphicFramePr/>
                      <a:graphic xmlns:a="http://schemas.openxmlformats.org/drawingml/2006/main">
                        <a:graphicData uri="http://schemas.microsoft.com/office/word/2010/wordprocessingShape">
                          <wps:wsp>
                            <wps:cNvSpPr/>
                            <wps:spPr>
                              <a:xfrm>
                                <a:off x="0" y="0"/>
                                <a:ext cx="228600" cy="114300"/>
                              </a:xfrm>
                              <a:prstGeom prst="left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B17D34" id="Left Arrow 10" o:spid="_x0000_s1026" type="#_x0000_t66" style="position:absolute;margin-left:-2.1pt;margin-top:8.05pt;width:18pt;height:9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" fillcolor="#101010 [3024]" strokecolor="black [3200]" strokeweight=".5pt">
                      <v:fill color2="black [3168]" rotate="t" colors="0 #454545;.5 black;1 black" focus="100%" type="gradient">
                        <o:fill v:ext="view" type="gradientUnscaled"/>
                      </v:fill>
                    </v:shape>
                  </w:pict>
                </mc:Fallback>
              </mc:AlternateContent>
            </w:r>
            <w:r w:rsidRPr="00BF185B">
              <w:rPr>
                <w:rFonts w:ascii="Times New Roman" w:hAnsi="Times New Roman" w:cs="Times New Roman"/>
                <w:b/>
                <w:sz w:val="20"/>
                <w:szCs w:val="20"/>
              </w:rPr>
              <w:t>(*) D</w:t>
            </w:r>
            <w:r>
              <w:rPr>
                <w:rFonts w:ascii="Times New Roman" w:hAnsi="Times New Roman" w:cs="Times New Roman"/>
                <w:b/>
                <w:sz w:val="20"/>
                <w:szCs w:val="20"/>
              </w:rPr>
              <w:t>I Strategy</w:t>
            </w:r>
            <w:r w:rsidRPr="00BF185B">
              <w:rPr>
                <w:rFonts w:ascii="Times New Roman" w:hAnsi="Times New Roman" w:cs="Times New Roman"/>
                <w:b/>
                <w:sz w:val="20"/>
                <w:szCs w:val="20"/>
              </w:rPr>
              <w:t xml:space="preserve"> </w:t>
            </w:r>
            <w:r>
              <w:rPr>
                <w:rFonts w:ascii="Times New Roman" w:hAnsi="Times New Roman" w:cs="Times New Roman"/>
                <w:b/>
                <w:sz w:val="20"/>
                <w:szCs w:val="20"/>
              </w:rPr>
              <w:t>Modeling</w:t>
            </w:r>
          </w:p>
          <w:p w14:paraId="04782C63" w14:textId="114B7E1A" w:rsidR="00723C54" w:rsidRDefault="00723C54" w:rsidP="00623A26">
            <w:pPr>
              <w:jc w:val="center"/>
              <w:rPr>
                <w:rFonts w:ascii="Times New Roman" w:hAnsi="Times New Roman" w:cs="Times New Roman"/>
                <w:b/>
                <w:sz w:val="20"/>
                <w:szCs w:val="20"/>
              </w:rPr>
            </w:pPr>
          </w:p>
          <w:p w14:paraId="18315E66" w14:textId="77777777" w:rsidR="00723C54" w:rsidRDefault="00723C54" w:rsidP="00623A26">
            <w:pPr>
              <w:jc w:val="center"/>
              <w:rPr>
                <w:rFonts w:ascii="Times New Roman" w:hAnsi="Times New Roman" w:cs="Times New Roman"/>
                <w:b/>
                <w:sz w:val="20"/>
                <w:szCs w:val="20"/>
              </w:rPr>
            </w:pPr>
          </w:p>
          <w:p w14:paraId="30235925" w14:textId="565D4E87" w:rsidR="003D73F7" w:rsidRDefault="003D73F7" w:rsidP="00623A26">
            <w:pPr>
              <w:jc w:val="center"/>
              <w:rPr>
                <w:rFonts w:ascii="Times New Roman" w:hAnsi="Times New Roman" w:cs="Times New Roman"/>
                <w:b/>
                <w:sz w:val="20"/>
                <w:szCs w:val="20"/>
              </w:rPr>
            </w:pPr>
            <w:r>
              <w:rPr>
                <w:rFonts w:ascii="Times New Roman" w:hAnsi="Times New Roman" w:cs="Times New Roman"/>
                <w:noProof/>
                <w:sz w:val="20"/>
                <w:szCs w:val="20"/>
              </w:rPr>
              <mc:AlternateContent>
                <mc:Choice Requires="wps">
                  <w:drawing>
                    <wp:anchor distT="0" distB="0" distL="114300" distR="114300" simplePos="0" relativeHeight="251653632" behindDoc="0" locked="0" layoutInCell="1" allowOverlap="1" wp14:anchorId="491103F0" wp14:editId="08C6C4D7">
                      <wp:simplePos x="0" y="0"/>
                      <wp:positionH relativeFrom="column">
                        <wp:posOffset>-99695</wp:posOffset>
                      </wp:positionH>
                      <wp:positionV relativeFrom="paragraph">
                        <wp:posOffset>115358</wp:posOffset>
                      </wp:positionV>
                      <wp:extent cx="228600" cy="114300"/>
                      <wp:effectExtent l="25400" t="25400" r="25400" b="63500"/>
                      <wp:wrapNone/>
                      <wp:docPr id="10" name="Left Arrow 10"/>
                      <wp:cNvGraphicFramePr/>
                      <a:graphic xmlns:a="http://schemas.openxmlformats.org/drawingml/2006/main">
                        <a:graphicData uri="http://schemas.microsoft.com/office/word/2010/wordprocessingShape">
                          <wps:wsp>
                            <wps:cNvSpPr/>
                            <wps:spPr>
                              <a:xfrm>
                                <a:off x="0" y="0"/>
                                <a:ext cx="228600" cy="114300"/>
                              </a:xfrm>
                              <a:prstGeom prst="left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A9ED7C" id="Left Arrow 10" o:spid="_x0000_s1026" type="#_x0000_t66" style="position:absolute;margin-left:-7.85pt;margin-top:9.1pt;width:18pt;height:9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" fillcolor="#101010 [3024]" strokecolor="black [3200]" strokeweight=".5pt">
                      <v:fill color2="black [3168]" rotate="t" colors="0 #454545;.5 black;1 black" focus="100%" type="gradient">
                        <o:fill v:ext="view" type="gradientUnscaled"/>
                      </v:fill>
                    </v:shape>
                  </w:pict>
                </mc:Fallback>
              </mc:AlternateContent>
            </w:r>
          </w:p>
          <w:p w14:paraId="440C87D9" w14:textId="4AF96534" w:rsidR="003C4191" w:rsidRDefault="002B594F" w:rsidP="00623A26">
            <w:pPr>
              <w:jc w:val="center"/>
              <w:rPr>
                <w:rFonts w:ascii="Times New Roman" w:hAnsi="Times New Roman" w:cs="Times New Roman"/>
                <w:b/>
                <w:sz w:val="20"/>
                <w:szCs w:val="20"/>
              </w:rPr>
            </w:pPr>
            <w:r>
              <w:rPr>
                <w:rFonts w:ascii="Times New Roman" w:hAnsi="Times New Roman" w:cs="Times New Roman"/>
                <w:b/>
                <w:sz w:val="20"/>
                <w:szCs w:val="20"/>
              </w:rPr>
              <w:t xml:space="preserve">(*) </w:t>
            </w:r>
            <w:r w:rsidR="003C4191">
              <w:rPr>
                <w:rFonts w:ascii="Times New Roman" w:hAnsi="Times New Roman" w:cs="Times New Roman"/>
                <w:b/>
                <w:sz w:val="20"/>
                <w:szCs w:val="20"/>
              </w:rPr>
              <w:t>DI Strategy Visual learners</w:t>
            </w:r>
          </w:p>
          <w:p w14:paraId="076AA074" w14:textId="208D3545" w:rsidR="003C4191" w:rsidRDefault="003C4191" w:rsidP="003D73F7">
            <w:pPr>
              <w:rPr>
                <w:rFonts w:ascii="Times New Roman" w:hAnsi="Times New Roman" w:cs="Times New Roman"/>
                <w:sz w:val="16"/>
                <w:szCs w:val="16"/>
              </w:rPr>
            </w:pPr>
          </w:p>
          <w:p w14:paraId="64416D55" w14:textId="3D0C4AD8" w:rsidR="00214D54" w:rsidRDefault="00214D54" w:rsidP="003D73F7">
            <w:pPr>
              <w:rPr>
                <w:rFonts w:ascii="Times New Roman" w:hAnsi="Times New Roman" w:cs="Times New Roman"/>
                <w:sz w:val="16"/>
                <w:szCs w:val="16"/>
              </w:rPr>
            </w:pPr>
          </w:p>
          <w:p w14:paraId="1BA008B4" w14:textId="77777777" w:rsidR="00214D54" w:rsidRDefault="00214D54" w:rsidP="003D73F7">
            <w:pPr>
              <w:rPr>
                <w:rFonts w:ascii="Times New Roman" w:hAnsi="Times New Roman" w:cs="Times New Roman"/>
                <w:sz w:val="16"/>
                <w:szCs w:val="16"/>
              </w:rPr>
            </w:pPr>
          </w:p>
          <w:p w14:paraId="049A6F88" w14:textId="50EAD77E" w:rsidR="00623A26" w:rsidRDefault="00623A26" w:rsidP="00623A26">
            <w:pPr>
              <w:jc w:val="center"/>
              <w:rPr>
                <w:rFonts w:ascii="Times New Roman" w:hAnsi="Times New Roman" w:cs="Times New Roman"/>
                <w:b/>
                <w:sz w:val="20"/>
                <w:szCs w:val="20"/>
              </w:rPr>
            </w:pPr>
          </w:p>
          <w:p w14:paraId="0EA0AAF6" w14:textId="7308272D" w:rsidR="003C4191" w:rsidRPr="003C4191" w:rsidRDefault="003C4191" w:rsidP="00623A26">
            <w:pPr>
              <w:jc w:val="center"/>
              <w:rPr>
                <w:rFonts w:ascii="Times New Roman" w:hAnsi="Times New Roman" w:cs="Times New Roman"/>
                <w:sz w:val="16"/>
                <w:szCs w:val="16"/>
              </w:rPr>
            </w:pPr>
          </w:p>
          <w:p w14:paraId="48EDC65A" w14:textId="77777777" w:rsidR="003C4191" w:rsidRPr="003C4191" w:rsidRDefault="003C4191" w:rsidP="003C4191">
            <w:pPr>
              <w:rPr>
                <w:rFonts w:ascii="Times New Roman" w:hAnsi="Times New Roman" w:cs="Times New Roman"/>
                <w:sz w:val="16"/>
                <w:szCs w:val="16"/>
              </w:rPr>
            </w:pPr>
          </w:p>
          <w:p w14:paraId="678288D7" w14:textId="77777777" w:rsidR="003C4191" w:rsidRPr="003C4191" w:rsidRDefault="003C4191" w:rsidP="003C4191">
            <w:pPr>
              <w:rPr>
                <w:rFonts w:ascii="Times New Roman" w:hAnsi="Times New Roman" w:cs="Times New Roman"/>
                <w:sz w:val="16"/>
                <w:szCs w:val="16"/>
              </w:rPr>
            </w:pPr>
          </w:p>
          <w:p w14:paraId="4A5C43A9" w14:textId="77777777" w:rsidR="003C4191" w:rsidRPr="003C4191" w:rsidRDefault="003C4191" w:rsidP="003C4191">
            <w:pPr>
              <w:rPr>
                <w:rFonts w:ascii="Times New Roman" w:hAnsi="Times New Roman" w:cs="Times New Roman"/>
                <w:sz w:val="16"/>
                <w:szCs w:val="16"/>
              </w:rPr>
            </w:pPr>
          </w:p>
          <w:p w14:paraId="1D8CFA5D" w14:textId="77777777" w:rsidR="003C4191" w:rsidRPr="003C4191" w:rsidRDefault="003C4191" w:rsidP="003C4191">
            <w:pPr>
              <w:rPr>
                <w:rFonts w:ascii="Times New Roman" w:hAnsi="Times New Roman" w:cs="Times New Roman"/>
                <w:sz w:val="16"/>
                <w:szCs w:val="16"/>
              </w:rPr>
            </w:pPr>
          </w:p>
          <w:p w14:paraId="363B3CE2" w14:textId="77777777" w:rsidR="003C4191" w:rsidRPr="003C4191" w:rsidRDefault="003C4191" w:rsidP="003C4191">
            <w:pPr>
              <w:rPr>
                <w:rFonts w:ascii="Times New Roman" w:hAnsi="Times New Roman" w:cs="Times New Roman"/>
                <w:sz w:val="16"/>
                <w:szCs w:val="16"/>
              </w:rPr>
            </w:pPr>
          </w:p>
          <w:p w14:paraId="7D722E1C" w14:textId="77777777" w:rsidR="003C4191" w:rsidRPr="003C4191" w:rsidRDefault="003C4191" w:rsidP="003C4191">
            <w:pPr>
              <w:rPr>
                <w:rFonts w:ascii="Times New Roman" w:hAnsi="Times New Roman" w:cs="Times New Roman"/>
                <w:sz w:val="16"/>
                <w:szCs w:val="16"/>
              </w:rPr>
            </w:pPr>
          </w:p>
          <w:p w14:paraId="17BEFAF1" w14:textId="77777777" w:rsidR="003C4191" w:rsidRPr="003C4191" w:rsidRDefault="003C4191" w:rsidP="003C4191">
            <w:pPr>
              <w:rPr>
                <w:rFonts w:ascii="Times New Roman" w:hAnsi="Times New Roman" w:cs="Times New Roman"/>
                <w:sz w:val="16"/>
                <w:szCs w:val="16"/>
              </w:rPr>
            </w:pPr>
          </w:p>
          <w:p w14:paraId="65AA25D3" w14:textId="77777777" w:rsidR="003C4191" w:rsidRPr="003C4191" w:rsidRDefault="003C4191" w:rsidP="003C4191">
            <w:pPr>
              <w:rPr>
                <w:rFonts w:ascii="Times New Roman" w:hAnsi="Times New Roman" w:cs="Times New Roman"/>
                <w:sz w:val="16"/>
                <w:szCs w:val="16"/>
              </w:rPr>
            </w:pPr>
          </w:p>
          <w:p w14:paraId="202D2ADE" w14:textId="6F445AA5" w:rsidR="003C4191" w:rsidRDefault="003C4191" w:rsidP="003C4191">
            <w:pPr>
              <w:rPr>
                <w:rFonts w:ascii="Times New Roman" w:hAnsi="Times New Roman" w:cs="Times New Roman"/>
                <w:sz w:val="16"/>
                <w:szCs w:val="16"/>
              </w:rPr>
            </w:pPr>
          </w:p>
          <w:p w14:paraId="2C566E8B" w14:textId="0ADB950E" w:rsidR="007C7C49" w:rsidRDefault="007C7C49" w:rsidP="003C4191">
            <w:pPr>
              <w:rPr>
                <w:rFonts w:ascii="Times New Roman" w:hAnsi="Times New Roman" w:cs="Times New Roman"/>
                <w:sz w:val="16"/>
                <w:szCs w:val="16"/>
              </w:rPr>
            </w:pPr>
          </w:p>
          <w:p w14:paraId="1473D00B" w14:textId="77777777" w:rsidR="007C7C49" w:rsidRPr="003C4191" w:rsidRDefault="007C7C49" w:rsidP="003C4191">
            <w:pPr>
              <w:rPr>
                <w:rFonts w:ascii="Times New Roman" w:hAnsi="Times New Roman" w:cs="Times New Roman"/>
                <w:sz w:val="16"/>
                <w:szCs w:val="16"/>
              </w:rPr>
            </w:pPr>
          </w:p>
          <w:p w14:paraId="7FCE2839" w14:textId="72FFD6C9" w:rsidR="007C7C49" w:rsidRDefault="003C4191" w:rsidP="007C7C49">
            <w:pPr>
              <w:jc w:val="center"/>
              <w:rPr>
                <w:rFonts w:ascii="Times New Roman" w:hAnsi="Times New Roman" w:cs="Times New Roman"/>
                <w:b/>
                <w:sz w:val="20"/>
                <w:szCs w:val="20"/>
              </w:rPr>
            </w:pPr>
            <w:r>
              <w:rPr>
                <w:rFonts w:ascii="Times New Roman" w:hAnsi="Times New Roman" w:cs="Times New Roman"/>
                <w:noProof/>
                <w:sz w:val="20"/>
                <w:szCs w:val="20"/>
              </w:rPr>
              <mc:AlternateContent>
                <mc:Choice Requires="wps">
                  <w:drawing>
                    <wp:anchor distT="0" distB="0" distL="114300" distR="114300" simplePos="0" relativeHeight="251651584" behindDoc="0" locked="0" layoutInCell="1" allowOverlap="1" wp14:anchorId="2DCACC16" wp14:editId="51691797">
                      <wp:simplePos x="0" y="0"/>
                      <wp:positionH relativeFrom="column">
                        <wp:posOffset>-116628</wp:posOffset>
                      </wp:positionH>
                      <wp:positionV relativeFrom="paragraph">
                        <wp:posOffset>287655</wp:posOffset>
                      </wp:positionV>
                      <wp:extent cx="228600" cy="114300"/>
                      <wp:effectExtent l="25400" t="25400" r="25400" b="63500"/>
                      <wp:wrapNone/>
                      <wp:docPr id="9" name="Left Arrow 9"/>
                      <wp:cNvGraphicFramePr/>
                      <a:graphic xmlns:a="http://schemas.openxmlformats.org/drawingml/2006/main">
                        <a:graphicData uri="http://schemas.microsoft.com/office/word/2010/wordprocessingShape">
                          <wps:wsp>
                            <wps:cNvSpPr/>
                            <wps:spPr>
                              <a:xfrm>
                                <a:off x="0" y="0"/>
                                <a:ext cx="228600" cy="114300"/>
                              </a:xfrm>
                              <a:prstGeom prst="left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CF0238" id="Left Arrow 9" o:spid="_x0000_s1026" type="#_x0000_t66" style="position:absolute;margin-left:-9.2pt;margin-top:22.65pt;width:18pt;height:9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" fillcolor="#101010 [3024]" strokecolor="black [3200]" strokeweight=".5pt">
                      <v:fill color2="black [3168]" rotate="t" colors="0 #454545;.5 black;1 black" focus="100%" type="gradient">
                        <o:fill v:ext="view" type="gradientUnscaled"/>
                      </v:fill>
                    </v:shape>
                  </w:pict>
                </mc:Fallback>
              </mc:AlternateContent>
            </w:r>
            <w:r w:rsidR="00623A26">
              <w:rPr>
                <w:rFonts w:ascii="Times New Roman" w:hAnsi="Times New Roman" w:cs="Times New Roman"/>
                <w:b/>
                <w:sz w:val="20"/>
                <w:szCs w:val="20"/>
              </w:rPr>
              <w:t>(</w:t>
            </w:r>
            <w:r w:rsidRPr="00393784">
              <w:rPr>
                <w:rFonts w:ascii="Times New Roman" w:hAnsi="Times New Roman" w:cs="Times New Roman"/>
                <w:b/>
                <w:sz w:val="20"/>
                <w:szCs w:val="20"/>
              </w:rPr>
              <w:t xml:space="preserve">*) </w:t>
            </w:r>
            <w:r>
              <w:rPr>
                <w:rFonts w:ascii="Times New Roman" w:hAnsi="Times New Roman" w:cs="Times New Roman"/>
                <w:b/>
                <w:sz w:val="20"/>
                <w:szCs w:val="20"/>
              </w:rPr>
              <w:t>DI Strategy formative assessment</w:t>
            </w:r>
            <w:r w:rsidR="007C7C49">
              <w:rPr>
                <w:rFonts w:ascii="Times New Roman" w:hAnsi="Times New Roman" w:cs="Times New Roman"/>
                <w:b/>
                <w:sz w:val="20"/>
                <w:szCs w:val="20"/>
              </w:rPr>
              <w:t xml:space="preserve"> and letting students know what is coming next. </w:t>
            </w:r>
          </w:p>
          <w:p w14:paraId="5BDFC0E6" w14:textId="771D72E0" w:rsidR="003E47AC" w:rsidRDefault="003E47AC" w:rsidP="007C7C49">
            <w:pPr>
              <w:jc w:val="center"/>
              <w:rPr>
                <w:rFonts w:ascii="Times New Roman" w:hAnsi="Times New Roman" w:cs="Times New Roman"/>
                <w:b/>
                <w:sz w:val="20"/>
                <w:szCs w:val="20"/>
              </w:rPr>
            </w:pPr>
          </w:p>
          <w:p w14:paraId="51144C2D" w14:textId="77777777" w:rsidR="00BC42D1" w:rsidRDefault="00BC42D1" w:rsidP="00BC42D1">
            <w:pPr>
              <w:rPr>
                <w:rFonts w:ascii="Times New Roman" w:hAnsi="Times New Roman" w:cs="Times New Roman"/>
                <w:b/>
                <w:sz w:val="20"/>
                <w:szCs w:val="20"/>
              </w:rPr>
            </w:pPr>
          </w:p>
          <w:p w14:paraId="6CEB4EED" w14:textId="5D29A001" w:rsidR="007C7C49" w:rsidRDefault="007C7C49" w:rsidP="007C7C49">
            <w:pPr>
              <w:jc w:val="center"/>
              <w:rPr>
                <w:rFonts w:ascii="Times New Roman" w:hAnsi="Times New Roman" w:cs="Times New Roman"/>
                <w:b/>
                <w:sz w:val="20"/>
                <w:szCs w:val="20"/>
              </w:rPr>
            </w:pPr>
            <w:r>
              <w:rPr>
                <w:rFonts w:ascii="Times New Roman" w:hAnsi="Times New Roman" w:cs="Times New Roman"/>
                <w:b/>
                <w:sz w:val="20"/>
                <w:szCs w:val="20"/>
              </w:rPr>
              <w:t xml:space="preserve">(*) IEP: Checking for understanding of expectations </w:t>
            </w:r>
          </w:p>
          <w:p w14:paraId="098827F6" w14:textId="088D4F8D" w:rsidR="003E47AC" w:rsidRDefault="003E47AC" w:rsidP="007C7C49">
            <w:pPr>
              <w:jc w:val="center"/>
              <w:rPr>
                <w:rFonts w:ascii="Times New Roman" w:hAnsi="Times New Roman" w:cs="Times New Roman"/>
                <w:b/>
                <w:sz w:val="20"/>
                <w:szCs w:val="20"/>
              </w:rPr>
            </w:pPr>
            <w:r>
              <w:rPr>
                <w:rFonts w:ascii="Times New Roman" w:hAnsi="Times New Roman" w:cs="Times New Roman"/>
                <w:b/>
                <w:sz w:val="20"/>
                <w:szCs w:val="20"/>
              </w:rPr>
              <w:t>(*) Differentiated language for instructions</w:t>
            </w:r>
          </w:p>
          <w:p w14:paraId="281BB154" w14:textId="77777777" w:rsidR="00723C54" w:rsidRDefault="00723C54" w:rsidP="007C7C49">
            <w:pPr>
              <w:jc w:val="center"/>
              <w:rPr>
                <w:rFonts w:ascii="Times New Roman" w:hAnsi="Times New Roman" w:cs="Times New Roman"/>
                <w:b/>
                <w:sz w:val="20"/>
                <w:szCs w:val="20"/>
              </w:rPr>
            </w:pPr>
          </w:p>
          <w:p w14:paraId="3552610A" w14:textId="77777777" w:rsidR="00723C54" w:rsidRDefault="00723C54" w:rsidP="007C7C49">
            <w:pPr>
              <w:jc w:val="center"/>
              <w:rPr>
                <w:rFonts w:ascii="Times New Roman" w:hAnsi="Times New Roman" w:cs="Times New Roman"/>
                <w:b/>
                <w:sz w:val="20"/>
                <w:szCs w:val="20"/>
              </w:rPr>
            </w:pPr>
          </w:p>
          <w:p w14:paraId="1AE57F06" w14:textId="77777777" w:rsidR="00723C54" w:rsidRDefault="00723C54" w:rsidP="007C7C49">
            <w:pPr>
              <w:jc w:val="center"/>
              <w:rPr>
                <w:rFonts w:ascii="Times New Roman" w:hAnsi="Times New Roman" w:cs="Times New Roman"/>
                <w:b/>
                <w:sz w:val="20"/>
                <w:szCs w:val="20"/>
              </w:rPr>
            </w:pPr>
          </w:p>
          <w:p w14:paraId="45BCBCCB" w14:textId="77777777" w:rsidR="00723C54" w:rsidRDefault="00723C54" w:rsidP="007C7C49">
            <w:pPr>
              <w:jc w:val="center"/>
              <w:rPr>
                <w:rFonts w:ascii="Times New Roman" w:hAnsi="Times New Roman" w:cs="Times New Roman"/>
                <w:b/>
                <w:sz w:val="20"/>
                <w:szCs w:val="20"/>
              </w:rPr>
            </w:pPr>
          </w:p>
          <w:p w14:paraId="414042BC" w14:textId="77777777" w:rsidR="00723C54" w:rsidRDefault="00723C54" w:rsidP="007C7C49">
            <w:pPr>
              <w:jc w:val="center"/>
              <w:rPr>
                <w:rFonts w:ascii="Times New Roman" w:hAnsi="Times New Roman" w:cs="Times New Roman"/>
                <w:b/>
                <w:sz w:val="20"/>
                <w:szCs w:val="20"/>
              </w:rPr>
            </w:pPr>
          </w:p>
          <w:p w14:paraId="79AF1486" w14:textId="77777777" w:rsidR="00723C54" w:rsidRDefault="00723C54" w:rsidP="007C7C49">
            <w:pPr>
              <w:jc w:val="center"/>
              <w:rPr>
                <w:rFonts w:ascii="Times New Roman" w:hAnsi="Times New Roman" w:cs="Times New Roman"/>
                <w:b/>
                <w:sz w:val="20"/>
                <w:szCs w:val="20"/>
              </w:rPr>
            </w:pPr>
          </w:p>
          <w:p w14:paraId="14188DE0" w14:textId="77777777" w:rsidR="00723C54" w:rsidRDefault="00723C54" w:rsidP="007C7C49">
            <w:pPr>
              <w:jc w:val="center"/>
              <w:rPr>
                <w:rFonts w:ascii="Times New Roman" w:hAnsi="Times New Roman" w:cs="Times New Roman"/>
                <w:b/>
                <w:sz w:val="20"/>
                <w:szCs w:val="20"/>
              </w:rPr>
            </w:pPr>
          </w:p>
          <w:p w14:paraId="7206D64A" w14:textId="77777777" w:rsidR="00723C54" w:rsidRDefault="00723C54" w:rsidP="007C7C49">
            <w:pPr>
              <w:jc w:val="center"/>
              <w:rPr>
                <w:rFonts w:ascii="Times New Roman" w:hAnsi="Times New Roman" w:cs="Times New Roman"/>
                <w:b/>
                <w:sz w:val="20"/>
                <w:szCs w:val="20"/>
              </w:rPr>
            </w:pPr>
          </w:p>
          <w:p w14:paraId="41773742" w14:textId="77777777" w:rsidR="00723C54" w:rsidRDefault="00723C54" w:rsidP="007C7C49">
            <w:pPr>
              <w:jc w:val="center"/>
              <w:rPr>
                <w:rFonts w:ascii="Times New Roman" w:hAnsi="Times New Roman" w:cs="Times New Roman"/>
                <w:b/>
                <w:sz w:val="20"/>
                <w:szCs w:val="20"/>
              </w:rPr>
            </w:pPr>
          </w:p>
          <w:p w14:paraId="270A8133" w14:textId="77777777" w:rsidR="00BC42D1" w:rsidRDefault="00BC42D1" w:rsidP="007C7C49">
            <w:pPr>
              <w:jc w:val="center"/>
              <w:rPr>
                <w:rFonts w:ascii="Times New Roman" w:hAnsi="Times New Roman" w:cs="Times New Roman"/>
                <w:b/>
                <w:sz w:val="20"/>
                <w:szCs w:val="20"/>
              </w:rPr>
            </w:pPr>
          </w:p>
          <w:p w14:paraId="1E36B673" w14:textId="77777777" w:rsidR="00BC42D1" w:rsidRDefault="00BC42D1" w:rsidP="007C7C49">
            <w:pPr>
              <w:jc w:val="center"/>
              <w:rPr>
                <w:rFonts w:ascii="Times New Roman" w:hAnsi="Times New Roman" w:cs="Times New Roman"/>
                <w:b/>
                <w:sz w:val="20"/>
                <w:szCs w:val="20"/>
              </w:rPr>
            </w:pPr>
          </w:p>
          <w:p w14:paraId="529750AD" w14:textId="77777777" w:rsidR="00BC42D1" w:rsidRDefault="00BC42D1" w:rsidP="007C7C49">
            <w:pPr>
              <w:jc w:val="center"/>
              <w:rPr>
                <w:rFonts w:ascii="Times New Roman" w:hAnsi="Times New Roman" w:cs="Times New Roman"/>
                <w:b/>
                <w:sz w:val="20"/>
                <w:szCs w:val="20"/>
              </w:rPr>
            </w:pPr>
          </w:p>
          <w:p w14:paraId="0194DA93" w14:textId="34022D79" w:rsidR="00787C90" w:rsidRDefault="00723C54" w:rsidP="007C7C49">
            <w:pPr>
              <w:jc w:val="center"/>
              <w:rPr>
                <w:rFonts w:ascii="Times New Roman" w:hAnsi="Times New Roman" w:cs="Times New Roman"/>
                <w:b/>
                <w:sz w:val="20"/>
                <w:szCs w:val="20"/>
              </w:rPr>
            </w:pPr>
            <w:r>
              <w:rPr>
                <w:rFonts w:ascii="Times New Roman" w:hAnsi="Times New Roman" w:cs="Times New Roman"/>
                <w:b/>
                <w:sz w:val="20"/>
                <w:szCs w:val="20"/>
              </w:rPr>
              <w:t>(*) DI Strategy: three different final product sentences are available</w:t>
            </w:r>
          </w:p>
          <w:p w14:paraId="68EDFC83" w14:textId="0CFD1512" w:rsidR="00787C90" w:rsidRDefault="00787C90" w:rsidP="007C7C49">
            <w:pPr>
              <w:jc w:val="center"/>
              <w:rPr>
                <w:rFonts w:ascii="Times New Roman" w:hAnsi="Times New Roman" w:cs="Times New Roman"/>
                <w:b/>
                <w:sz w:val="20"/>
                <w:szCs w:val="20"/>
              </w:rPr>
            </w:pPr>
          </w:p>
          <w:p w14:paraId="641E0118" w14:textId="6E1CE057" w:rsidR="00787C90" w:rsidRDefault="00787C90" w:rsidP="007C7C49">
            <w:pPr>
              <w:jc w:val="center"/>
              <w:rPr>
                <w:rFonts w:ascii="Times New Roman" w:hAnsi="Times New Roman" w:cs="Times New Roman"/>
                <w:b/>
                <w:sz w:val="20"/>
                <w:szCs w:val="20"/>
              </w:rPr>
            </w:pPr>
          </w:p>
          <w:p w14:paraId="64D755A6" w14:textId="29337B29" w:rsidR="00787C90" w:rsidRDefault="00787C90" w:rsidP="007C7C49">
            <w:pPr>
              <w:jc w:val="center"/>
              <w:rPr>
                <w:rFonts w:ascii="Times New Roman" w:hAnsi="Times New Roman" w:cs="Times New Roman"/>
                <w:b/>
                <w:sz w:val="20"/>
                <w:szCs w:val="20"/>
              </w:rPr>
            </w:pPr>
            <w:r>
              <w:rPr>
                <w:rFonts w:ascii="Times New Roman" w:hAnsi="Times New Roman" w:cs="Times New Roman"/>
                <w:b/>
                <w:sz w:val="20"/>
                <w:szCs w:val="20"/>
              </w:rPr>
              <w:t xml:space="preserve">Opportunity for students to demonstrate where they are in their own learning </w:t>
            </w:r>
          </w:p>
          <w:p w14:paraId="6897F5A2" w14:textId="77777777" w:rsidR="00787C90" w:rsidRDefault="00787C90" w:rsidP="007C7C49">
            <w:pPr>
              <w:jc w:val="center"/>
              <w:rPr>
                <w:rFonts w:ascii="Times New Roman" w:hAnsi="Times New Roman" w:cs="Times New Roman"/>
                <w:b/>
                <w:sz w:val="20"/>
                <w:szCs w:val="20"/>
              </w:rPr>
            </w:pPr>
          </w:p>
          <w:p w14:paraId="2849F7B4" w14:textId="2D8AA761" w:rsidR="00723C54" w:rsidRPr="007C7C49" w:rsidRDefault="00723C54" w:rsidP="007C7C49">
            <w:pPr>
              <w:jc w:val="center"/>
              <w:rPr>
                <w:rFonts w:ascii="Times New Roman" w:hAnsi="Times New Roman" w:cs="Times New Roman"/>
                <w:b/>
                <w:sz w:val="20"/>
                <w:szCs w:val="20"/>
              </w:rPr>
            </w:pPr>
            <w:r>
              <w:rPr>
                <w:rFonts w:ascii="Times New Roman" w:hAnsi="Times New Roman" w:cs="Times New Roman"/>
                <w:b/>
                <w:sz w:val="20"/>
                <w:szCs w:val="20"/>
              </w:rPr>
              <w:t xml:space="preserve"> </w:t>
            </w:r>
          </w:p>
        </w:tc>
      </w:tr>
      <w:tr w:rsidR="008268D3" w:rsidRPr="006255BA" w14:paraId="4EA0EAC1" w14:textId="08524ACB" w:rsidTr="00297911">
        <w:tc>
          <w:tcPr>
            <w:tcW w:w="17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63C899" w14:textId="772D61E4" w:rsidR="008268D3" w:rsidRPr="006255BA" w:rsidRDefault="008268D3" w:rsidP="00E15B7F">
            <w:pPr>
              <w:spacing w:after="0" w:line="240" w:lineRule="auto"/>
              <w:rPr>
                <w:rFonts w:ascii="Times New Roman" w:eastAsia="Times New Roman" w:hAnsi="Times New Roman" w:cs="Times New Roman"/>
                <w:sz w:val="20"/>
                <w:szCs w:val="20"/>
              </w:rPr>
            </w:pPr>
            <w:r w:rsidRPr="006255BA">
              <w:rPr>
                <w:rFonts w:ascii="Times New Roman" w:eastAsia="Times New Roman" w:hAnsi="Times New Roman" w:cs="Times New Roman"/>
                <w:color w:val="000000"/>
                <w:sz w:val="20"/>
                <w:szCs w:val="20"/>
              </w:rPr>
              <w:lastRenderedPageBreak/>
              <w:t>Closure</w:t>
            </w:r>
          </w:p>
        </w:tc>
        <w:tc>
          <w:tcPr>
            <w:tcW w:w="6712" w:type="dxa"/>
            <w:gridSpan w:val="2"/>
            <w:tcBorders>
              <w:top w:val="single" w:sz="6" w:space="0" w:color="000000"/>
              <w:left w:val="single" w:sz="6" w:space="0" w:color="000000"/>
              <w:bottom w:val="single" w:sz="6" w:space="0" w:color="000000"/>
              <w:right w:val="single" w:sz="6" w:space="0" w:color="000000"/>
            </w:tcBorders>
            <w:shd w:val="clear" w:color="auto" w:fill="EAD1DC"/>
            <w:tcMar>
              <w:top w:w="105" w:type="dxa"/>
              <w:left w:w="105" w:type="dxa"/>
              <w:bottom w:w="105" w:type="dxa"/>
              <w:right w:w="105" w:type="dxa"/>
            </w:tcMar>
            <w:hideMark/>
          </w:tcPr>
          <w:p w14:paraId="5A88C598" w14:textId="77777777" w:rsidR="00433D5B" w:rsidRDefault="00433D5B" w:rsidP="00433D5B">
            <w:pPr>
              <w:rPr>
                <w:rFonts w:ascii="Times New Roman" w:hAnsi="Times New Roman" w:cs="Times New Roman"/>
                <w:sz w:val="20"/>
                <w:szCs w:val="20"/>
              </w:rPr>
            </w:pPr>
            <w:r>
              <w:rPr>
                <w:rFonts w:ascii="Times New Roman" w:hAnsi="Times New Roman" w:cs="Times New Roman"/>
                <w:sz w:val="20"/>
                <w:szCs w:val="20"/>
              </w:rPr>
              <w:t xml:space="preserve">10:49 </w:t>
            </w:r>
          </w:p>
          <w:p w14:paraId="031D537B" w14:textId="77777777" w:rsidR="00433D5B" w:rsidRDefault="00433D5B" w:rsidP="00433D5B">
            <w:pPr>
              <w:rPr>
                <w:rFonts w:ascii="Times New Roman" w:hAnsi="Times New Roman" w:cs="Times New Roman"/>
                <w:sz w:val="20"/>
                <w:szCs w:val="20"/>
              </w:rPr>
            </w:pPr>
            <w:r>
              <w:rPr>
                <w:rFonts w:ascii="Times New Roman" w:hAnsi="Times New Roman" w:cs="Times New Roman"/>
                <w:sz w:val="20"/>
                <w:szCs w:val="20"/>
              </w:rPr>
              <w:t xml:space="preserve">Students are asked to </w:t>
            </w:r>
            <w:proofErr w:type="gramStart"/>
            <w:r>
              <w:rPr>
                <w:rFonts w:ascii="Times New Roman" w:hAnsi="Times New Roman" w:cs="Times New Roman"/>
                <w:sz w:val="20"/>
                <w:szCs w:val="20"/>
              </w:rPr>
              <w:t>refer back</w:t>
            </w:r>
            <w:proofErr w:type="gramEnd"/>
            <w:r>
              <w:rPr>
                <w:rFonts w:ascii="Times New Roman" w:hAnsi="Times New Roman" w:cs="Times New Roman"/>
                <w:sz w:val="20"/>
                <w:szCs w:val="20"/>
              </w:rPr>
              <w:t xml:space="preserve"> to the I can statements posted on the board. Can you do these things now? </w:t>
            </w:r>
          </w:p>
          <w:p w14:paraId="193461A6" w14:textId="57CD1E35" w:rsidR="00433D5B" w:rsidRDefault="00433D5B" w:rsidP="00433D5B">
            <w:pPr>
              <w:rPr>
                <w:rFonts w:ascii="Times New Roman" w:hAnsi="Times New Roman" w:cs="Times New Roman"/>
                <w:sz w:val="20"/>
                <w:szCs w:val="20"/>
              </w:rPr>
            </w:pPr>
          </w:p>
          <w:p w14:paraId="48601DFC" w14:textId="77777777" w:rsidR="00723C54" w:rsidRDefault="00723C54" w:rsidP="00723C54">
            <w:pPr>
              <w:rPr>
                <w:rFonts w:ascii="Times New Roman" w:hAnsi="Times New Roman" w:cs="Times New Roman"/>
                <w:sz w:val="20"/>
                <w:szCs w:val="20"/>
              </w:rPr>
            </w:pPr>
            <w:r>
              <w:rPr>
                <w:rFonts w:ascii="Times New Roman" w:hAnsi="Times New Roman" w:cs="Times New Roman"/>
                <w:sz w:val="20"/>
                <w:szCs w:val="20"/>
              </w:rPr>
              <w:t>10:53</w:t>
            </w:r>
          </w:p>
          <w:p w14:paraId="2A6B385F" w14:textId="1F9AB194" w:rsidR="00723C54" w:rsidRDefault="00723C54" w:rsidP="00723C54">
            <w:pPr>
              <w:rPr>
                <w:rFonts w:ascii="Times New Roman" w:hAnsi="Times New Roman" w:cs="Times New Roman"/>
                <w:sz w:val="20"/>
                <w:szCs w:val="20"/>
              </w:rPr>
            </w:pPr>
            <w:r>
              <w:rPr>
                <w:rFonts w:ascii="Times New Roman" w:hAnsi="Times New Roman" w:cs="Times New Roman"/>
                <w:sz w:val="20"/>
                <w:szCs w:val="20"/>
              </w:rPr>
              <w:t xml:space="preserve">For homework, as an extension of today, you will be reading about three people in power and their daily routines. Your task is to read the routines and decide who has the best routine and why. Be ready to discuss your answers in class. </w:t>
            </w:r>
          </w:p>
          <w:p w14:paraId="6E5E5699" w14:textId="77777777" w:rsidR="00723C54" w:rsidRDefault="00723C54" w:rsidP="00723C54">
            <w:pPr>
              <w:rPr>
                <w:rFonts w:ascii="Times New Roman" w:hAnsi="Times New Roman" w:cs="Times New Roman"/>
                <w:sz w:val="20"/>
                <w:szCs w:val="20"/>
              </w:rPr>
            </w:pPr>
          </w:p>
          <w:p w14:paraId="342D0D5D" w14:textId="77777777" w:rsidR="00723C54" w:rsidRDefault="00723C54" w:rsidP="00723C54">
            <w:pPr>
              <w:rPr>
                <w:rFonts w:ascii="Times New Roman" w:hAnsi="Times New Roman" w:cs="Times New Roman"/>
                <w:sz w:val="20"/>
                <w:szCs w:val="20"/>
              </w:rPr>
            </w:pPr>
            <w:r>
              <w:rPr>
                <w:rFonts w:ascii="Times New Roman" w:hAnsi="Times New Roman" w:cs="Times New Roman"/>
                <w:sz w:val="20"/>
                <w:szCs w:val="20"/>
              </w:rPr>
              <w:t xml:space="preserve">Students hand in their exit tickets. </w:t>
            </w:r>
          </w:p>
          <w:p w14:paraId="3F668446" w14:textId="77777777" w:rsidR="00723C54" w:rsidRDefault="00723C54" w:rsidP="00723C54">
            <w:pPr>
              <w:rPr>
                <w:rFonts w:ascii="Times New Roman" w:hAnsi="Times New Roman" w:cs="Times New Roman"/>
                <w:sz w:val="20"/>
                <w:szCs w:val="20"/>
              </w:rPr>
            </w:pPr>
          </w:p>
          <w:p w14:paraId="5AED42F3" w14:textId="77777777" w:rsidR="00723C54" w:rsidRDefault="00723C54" w:rsidP="00723C54">
            <w:pPr>
              <w:rPr>
                <w:rFonts w:ascii="Times New Roman" w:hAnsi="Times New Roman" w:cs="Times New Roman"/>
                <w:sz w:val="20"/>
                <w:szCs w:val="20"/>
              </w:rPr>
            </w:pPr>
            <w:r>
              <w:rPr>
                <w:rFonts w:ascii="Times New Roman" w:hAnsi="Times New Roman" w:cs="Times New Roman"/>
                <w:sz w:val="20"/>
                <w:szCs w:val="20"/>
              </w:rPr>
              <w:t xml:space="preserve">Class ends. </w:t>
            </w:r>
          </w:p>
          <w:p w14:paraId="5E0A3000" w14:textId="77777777" w:rsidR="008268D3" w:rsidRDefault="008268D3" w:rsidP="00723C54">
            <w:pPr>
              <w:rPr>
                <w:rFonts w:ascii="Times New Roman" w:hAnsi="Times New Roman" w:cs="Times New Roman"/>
                <w:sz w:val="20"/>
                <w:szCs w:val="20"/>
              </w:rPr>
            </w:pPr>
          </w:p>
          <w:p w14:paraId="049156DB" w14:textId="77777777" w:rsidR="00787C90" w:rsidRDefault="00787C90" w:rsidP="00723C54">
            <w:pPr>
              <w:rPr>
                <w:rFonts w:ascii="Times New Roman" w:hAnsi="Times New Roman" w:cs="Times New Roman"/>
                <w:sz w:val="20"/>
                <w:szCs w:val="20"/>
              </w:rPr>
            </w:pPr>
          </w:p>
          <w:p w14:paraId="49999A50" w14:textId="77777777" w:rsidR="00787C90" w:rsidRDefault="00787C90" w:rsidP="00723C54">
            <w:pPr>
              <w:rPr>
                <w:rFonts w:ascii="Times New Roman" w:hAnsi="Times New Roman" w:cs="Times New Roman"/>
                <w:sz w:val="20"/>
                <w:szCs w:val="20"/>
              </w:rPr>
            </w:pPr>
          </w:p>
          <w:p w14:paraId="37428EBD" w14:textId="77777777" w:rsidR="00787C90" w:rsidRDefault="00787C90" w:rsidP="00723C54">
            <w:pPr>
              <w:rPr>
                <w:rFonts w:ascii="Times New Roman" w:hAnsi="Times New Roman" w:cs="Times New Roman"/>
                <w:sz w:val="20"/>
                <w:szCs w:val="20"/>
              </w:rPr>
            </w:pPr>
          </w:p>
          <w:p w14:paraId="0EF38BD2" w14:textId="77777777" w:rsidR="00787C90" w:rsidRDefault="00787C90" w:rsidP="00723C54">
            <w:pPr>
              <w:rPr>
                <w:rFonts w:ascii="Times New Roman" w:hAnsi="Times New Roman" w:cs="Times New Roman"/>
                <w:sz w:val="20"/>
                <w:szCs w:val="20"/>
              </w:rPr>
            </w:pPr>
          </w:p>
          <w:p w14:paraId="48CDCE9B" w14:textId="77777777" w:rsidR="00787C90" w:rsidRDefault="00787C90" w:rsidP="00723C54">
            <w:pPr>
              <w:rPr>
                <w:rFonts w:ascii="Times New Roman" w:hAnsi="Times New Roman" w:cs="Times New Roman"/>
                <w:sz w:val="20"/>
                <w:szCs w:val="20"/>
              </w:rPr>
            </w:pPr>
          </w:p>
          <w:p w14:paraId="215F081F" w14:textId="77777777" w:rsidR="00787C90" w:rsidRDefault="00787C90" w:rsidP="00723C54">
            <w:pPr>
              <w:rPr>
                <w:rFonts w:ascii="Times New Roman" w:hAnsi="Times New Roman" w:cs="Times New Roman"/>
                <w:sz w:val="20"/>
                <w:szCs w:val="20"/>
              </w:rPr>
            </w:pPr>
          </w:p>
          <w:p w14:paraId="15007BFA" w14:textId="1A7BFB29" w:rsidR="00787C90" w:rsidRPr="00433D5B" w:rsidRDefault="00787C90" w:rsidP="00723C54">
            <w:pPr>
              <w:rPr>
                <w:rFonts w:ascii="Times New Roman" w:hAnsi="Times New Roman" w:cs="Times New Roman"/>
                <w:sz w:val="20"/>
                <w:szCs w:val="20"/>
              </w:rPr>
            </w:pPr>
          </w:p>
        </w:tc>
        <w:tc>
          <w:tcPr>
            <w:tcW w:w="2160" w:type="dxa"/>
            <w:tcBorders>
              <w:top w:val="single" w:sz="6" w:space="0" w:color="000000"/>
              <w:left w:val="single" w:sz="6" w:space="0" w:color="000000"/>
              <w:bottom w:val="single" w:sz="6" w:space="0" w:color="000000"/>
              <w:right w:val="single" w:sz="6" w:space="0" w:color="000000"/>
            </w:tcBorders>
            <w:shd w:val="clear" w:color="auto" w:fill="EAD1DC"/>
          </w:tcPr>
          <w:p w14:paraId="680F4D9C" w14:textId="65C59420" w:rsidR="00BF185B" w:rsidRDefault="00BF185B" w:rsidP="00E15B7F">
            <w:pPr>
              <w:rPr>
                <w:rFonts w:ascii="Times New Roman" w:hAnsi="Times New Roman" w:cs="Times New Roman"/>
                <w:sz w:val="20"/>
                <w:szCs w:val="20"/>
              </w:rPr>
            </w:pPr>
          </w:p>
          <w:p w14:paraId="08847A17" w14:textId="77777777" w:rsidR="00BF185B" w:rsidRPr="00BF185B" w:rsidRDefault="00BF185B" w:rsidP="00BF185B">
            <w:pPr>
              <w:rPr>
                <w:rFonts w:ascii="Times New Roman" w:hAnsi="Times New Roman" w:cs="Times New Roman"/>
                <w:sz w:val="20"/>
                <w:szCs w:val="20"/>
              </w:rPr>
            </w:pPr>
          </w:p>
          <w:p w14:paraId="4EC28C26" w14:textId="77777777" w:rsidR="00BF185B" w:rsidRPr="00BF185B" w:rsidRDefault="00BF185B" w:rsidP="00BF185B">
            <w:pPr>
              <w:rPr>
                <w:rFonts w:ascii="Times New Roman" w:hAnsi="Times New Roman" w:cs="Times New Roman"/>
                <w:sz w:val="20"/>
                <w:szCs w:val="20"/>
              </w:rPr>
            </w:pPr>
          </w:p>
          <w:p w14:paraId="54ECEB91" w14:textId="1D8EBE2B" w:rsidR="00BF185B" w:rsidRDefault="00BF185B" w:rsidP="00BF185B">
            <w:pPr>
              <w:rPr>
                <w:rFonts w:ascii="Times New Roman" w:hAnsi="Times New Roman" w:cs="Times New Roman"/>
                <w:sz w:val="20"/>
                <w:szCs w:val="20"/>
              </w:rPr>
            </w:pPr>
          </w:p>
          <w:p w14:paraId="58C2012F" w14:textId="77777777" w:rsidR="00623A26" w:rsidRDefault="00623A26" w:rsidP="00BF185B">
            <w:pPr>
              <w:jc w:val="center"/>
              <w:rPr>
                <w:rFonts w:ascii="Times New Roman" w:hAnsi="Times New Roman" w:cs="Times New Roman"/>
                <w:b/>
                <w:sz w:val="20"/>
                <w:szCs w:val="20"/>
              </w:rPr>
            </w:pPr>
          </w:p>
          <w:p w14:paraId="34873A92" w14:textId="77777777" w:rsidR="00623A26" w:rsidRDefault="00623A26" w:rsidP="00BF185B">
            <w:pPr>
              <w:jc w:val="center"/>
              <w:rPr>
                <w:rFonts w:ascii="Times New Roman" w:hAnsi="Times New Roman" w:cs="Times New Roman"/>
                <w:b/>
                <w:sz w:val="20"/>
                <w:szCs w:val="20"/>
              </w:rPr>
            </w:pPr>
          </w:p>
          <w:p w14:paraId="026712A3" w14:textId="77777777" w:rsidR="00623A26" w:rsidRDefault="00623A26" w:rsidP="00BF185B">
            <w:pPr>
              <w:jc w:val="center"/>
              <w:rPr>
                <w:rFonts w:ascii="Times New Roman" w:hAnsi="Times New Roman" w:cs="Times New Roman"/>
                <w:b/>
                <w:sz w:val="20"/>
                <w:szCs w:val="20"/>
              </w:rPr>
            </w:pPr>
          </w:p>
          <w:p w14:paraId="08222E66" w14:textId="74A290CD" w:rsidR="00BF185B" w:rsidRPr="00BF185B" w:rsidRDefault="00BF185B" w:rsidP="00723C54">
            <w:pPr>
              <w:jc w:val="center"/>
              <w:rPr>
                <w:rFonts w:ascii="Times New Roman" w:hAnsi="Times New Roman" w:cs="Times New Roman"/>
                <w:b/>
                <w:sz w:val="16"/>
                <w:szCs w:val="16"/>
              </w:rPr>
            </w:pPr>
          </w:p>
        </w:tc>
      </w:tr>
      <w:tr w:rsidR="00E15B7F" w:rsidRPr="006255BA" w14:paraId="00F74EBA" w14:textId="60FC2957" w:rsidTr="003D73F7">
        <w:tc>
          <w:tcPr>
            <w:tcW w:w="1792"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5ACC27" w14:textId="56789587" w:rsidR="00E15B7F" w:rsidRPr="006255BA" w:rsidRDefault="00E15B7F" w:rsidP="00E15B7F">
            <w:pPr>
              <w:spacing w:after="0" w:line="240" w:lineRule="auto"/>
              <w:rPr>
                <w:rFonts w:ascii="Times New Roman" w:eastAsia="Times New Roman" w:hAnsi="Times New Roman" w:cs="Times New Roman"/>
                <w:sz w:val="20"/>
                <w:szCs w:val="20"/>
              </w:rPr>
            </w:pPr>
            <w:r w:rsidRPr="006255BA">
              <w:rPr>
                <w:rFonts w:ascii="Times New Roman" w:eastAsia="Times New Roman" w:hAnsi="Times New Roman" w:cs="Times New Roman"/>
                <w:color w:val="000000"/>
                <w:sz w:val="20"/>
                <w:szCs w:val="20"/>
              </w:rPr>
              <w:t xml:space="preserve">Assessment </w:t>
            </w:r>
            <w:r w:rsidR="000E31E2">
              <w:rPr>
                <w:rFonts w:ascii="Times New Roman" w:eastAsia="Times New Roman" w:hAnsi="Times New Roman" w:cs="Times New Roman"/>
                <w:color w:val="000000"/>
                <w:sz w:val="20"/>
                <w:szCs w:val="20"/>
              </w:rPr>
              <w:t xml:space="preserve">(each objective must </w:t>
            </w:r>
            <w:r w:rsidR="000E31E2">
              <w:rPr>
                <w:rFonts w:ascii="Times New Roman" w:eastAsia="Times New Roman" w:hAnsi="Times New Roman" w:cs="Times New Roman"/>
                <w:color w:val="000000"/>
                <w:sz w:val="20"/>
                <w:szCs w:val="20"/>
              </w:rPr>
              <w:lastRenderedPageBreak/>
              <w:t>have an assessment)</w:t>
            </w:r>
          </w:p>
        </w:tc>
        <w:tc>
          <w:tcPr>
            <w:tcW w:w="8843" w:type="dxa"/>
            <w:gridSpan w:val="2"/>
            <w:tcBorders>
              <w:top w:val="single" w:sz="6" w:space="0" w:color="000000"/>
              <w:left w:val="single" w:sz="6" w:space="0" w:color="000000"/>
              <w:bottom w:val="single" w:sz="6" w:space="0" w:color="000000"/>
              <w:right w:val="single" w:sz="6" w:space="0" w:color="000000"/>
            </w:tcBorders>
            <w:shd w:val="clear" w:color="auto" w:fill="EAD1DC"/>
            <w:tcMar>
              <w:top w:w="105" w:type="dxa"/>
              <w:left w:w="105" w:type="dxa"/>
              <w:bottom w:w="105" w:type="dxa"/>
              <w:right w:w="105" w:type="dxa"/>
            </w:tcMar>
            <w:hideMark/>
          </w:tcPr>
          <w:p w14:paraId="3F1EDA6E" w14:textId="62568C8E" w:rsidR="00787C90" w:rsidRPr="00787C90" w:rsidRDefault="008121E9" w:rsidP="00787C90">
            <w:pPr>
              <w:pStyle w:val="ListParagraph"/>
              <w:numPr>
                <w:ilvl w:val="0"/>
                <w:numId w:val="30"/>
              </w:numPr>
              <w:spacing w:after="0" w:line="240" w:lineRule="auto"/>
              <w:textAlignment w:val="baseline"/>
              <w:rPr>
                <w:rFonts w:ascii="Times New Roman" w:eastAsia="Times New Roman" w:hAnsi="Times New Roman" w:cs="Times New Roman"/>
                <w:color w:val="000000"/>
                <w:sz w:val="20"/>
                <w:szCs w:val="20"/>
              </w:rPr>
            </w:pPr>
            <w:r w:rsidRPr="00787C90">
              <w:rPr>
                <w:rFonts w:ascii="Times New Roman" w:eastAsia="Times New Roman" w:hAnsi="Times New Roman" w:cs="Times New Roman"/>
                <w:sz w:val="20"/>
                <w:szCs w:val="20"/>
              </w:rPr>
              <w:lastRenderedPageBreak/>
              <w:t xml:space="preserve">O1: </w:t>
            </w:r>
            <w:r w:rsidR="00787C90" w:rsidRPr="00787C90">
              <w:rPr>
                <w:rFonts w:ascii="Times New Roman" w:eastAsia="Times New Roman" w:hAnsi="Times New Roman" w:cs="Times New Roman"/>
                <w:color w:val="000000"/>
                <w:sz w:val="20"/>
                <w:szCs w:val="20"/>
              </w:rPr>
              <w:t xml:space="preserve"> Interpret different authentic resources (Tweets, a song, </w:t>
            </w:r>
            <w:proofErr w:type="spellStart"/>
            <w:r w:rsidR="00787C90" w:rsidRPr="00787C90">
              <w:rPr>
                <w:rFonts w:ascii="Times New Roman" w:eastAsia="Times New Roman" w:hAnsi="Times New Roman" w:cs="Times New Roman"/>
                <w:color w:val="000000"/>
                <w:sz w:val="20"/>
                <w:szCs w:val="20"/>
              </w:rPr>
              <w:t>infogram</w:t>
            </w:r>
            <w:proofErr w:type="spellEnd"/>
            <w:r w:rsidR="00787C90" w:rsidRPr="00787C90">
              <w:rPr>
                <w:rFonts w:ascii="Times New Roman" w:eastAsia="Times New Roman" w:hAnsi="Times New Roman" w:cs="Times New Roman"/>
                <w:color w:val="000000"/>
                <w:sz w:val="20"/>
                <w:szCs w:val="20"/>
              </w:rPr>
              <w:t xml:space="preserve"> for homework) and answer text based questions or complete text based activities</w:t>
            </w:r>
          </w:p>
          <w:p w14:paraId="01502906" w14:textId="77777777" w:rsidR="00787C90" w:rsidRDefault="00787C90" w:rsidP="003C05F8">
            <w:pPr>
              <w:spacing w:after="0" w:line="240" w:lineRule="auto"/>
              <w:textAlignment w:val="baseline"/>
              <w:rPr>
                <w:rFonts w:ascii="Times New Roman" w:eastAsia="Times New Roman" w:hAnsi="Times New Roman" w:cs="Times New Roman"/>
                <w:sz w:val="20"/>
                <w:szCs w:val="20"/>
              </w:rPr>
            </w:pPr>
          </w:p>
          <w:p w14:paraId="0896E5E3" w14:textId="3BC02025" w:rsidR="008121E9" w:rsidRDefault="008121E9" w:rsidP="003C05F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Formative assessment. Observation of each student during class noting</w:t>
            </w:r>
            <w:r w:rsidR="001C7B1D">
              <w:rPr>
                <w:rFonts w:ascii="Times New Roman" w:eastAsia="Times New Roman" w:hAnsi="Times New Roman" w:cs="Times New Roman"/>
                <w:sz w:val="20"/>
                <w:szCs w:val="20"/>
              </w:rPr>
              <w:t xml:space="preserve"> the way students debrief with group members and use notes and vocabulary lists to answer questions and complete tasks. </w:t>
            </w:r>
            <w:r>
              <w:rPr>
                <w:rFonts w:ascii="Times New Roman" w:eastAsia="Times New Roman" w:hAnsi="Times New Roman" w:cs="Times New Roman"/>
                <w:sz w:val="20"/>
                <w:szCs w:val="20"/>
              </w:rPr>
              <w:t xml:space="preserve"> </w:t>
            </w:r>
          </w:p>
          <w:p w14:paraId="549E0A13" w14:textId="4DF5648D" w:rsidR="00787C90" w:rsidRDefault="00787C90" w:rsidP="003C05F8">
            <w:pPr>
              <w:spacing w:after="0" w:line="240" w:lineRule="auto"/>
              <w:textAlignment w:val="baseline"/>
              <w:rPr>
                <w:rFonts w:ascii="Times New Roman" w:eastAsia="Times New Roman" w:hAnsi="Times New Roman" w:cs="Times New Roman"/>
                <w:sz w:val="20"/>
                <w:szCs w:val="20"/>
              </w:rPr>
            </w:pPr>
          </w:p>
          <w:p w14:paraId="5A1F5368" w14:textId="77777777" w:rsidR="00787C90" w:rsidRDefault="00787C90" w:rsidP="003C05F8">
            <w:pPr>
              <w:spacing w:after="0" w:line="240" w:lineRule="auto"/>
              <w:textAlignment w:val="baseline"/>
              <w:rPr>
                <w:rFonts w:ascii="Times New Roman" w:eastAsia="Times New Roman" w:hAnsi="Times New Roman" w:cs="Times New Roman"/>
                <w:sz w:val="20"/>
                <w:szCs w:val="20"/>
              </w:rPr>
            </w:pPr>
          </w:p>
          <w:p w14:paraId="53E35B26" w14:textId="05EAED7C" w:rsidR="008121E9" w:rsidRDefault="008121E9" w:rsidP="003C05F8">
            <w:pPr>
              <w:spacing w:after="0" w:line="240" w:lineRule="auto"/>
              <w:textAlignment w:val="baseline"/>
              <w:rPr>
                <w:rFonts w:ascii="Times New Roman" w:eastAsia="Times New Roman" w:hAnsi="Times New Roman" w:cs="Times New Roman"/>
                <w:sz w:val="20"/>
                <w:szCs w:val="20"/>
              </w:rPr>
            </w:pPr>
          </w:p>
          <w:p w14:paraId="471707E8" w14:textId="65BB8A6B" w:rsidR="00787C90" w:rsidRPr="00787C90" w:rsidRDefault="00787C90" w:rsidP="004F1C2D">
            <w:pPr>
              <w:pStyle w:val="ListParagraph"/>
              <w:numPr>
                <w:ilvl w:val="0"/>
                <w:numId w:val="28"/>
              </w:numPr>
              <w:spacing w:after="0" w:line="240" w:lineRule="auto"/>
              <w:textAlignment w:val="baseline"/>
              <w:rPr>
                <w:rFonts w:ascii="Times New Roman" w:eastAsia="Times New Roman" w:hAnsi="Times New Roman" w:cs="Times New Roman"/>
                <w:sz w:val="20"/>
                <w:szCs w:val="20"/>
              </w:rPr>
            </w:pPr>
            <w:r w:rsidRPr="00787C90">
              <w:rPr>
                <w:rFonts w:ascii="Times New Roman" w:eastAsia="Times New Roman" w:hAnsi="Times New Roman" w:cs="Times New Roman"/>
                <w:color w:val="000000"/>
                <w:sz w:val="20"/>
                <w:szCs w:val="20"/>
              </w:rPr>
              <w:t>O2: Present a short sentence in which students compare personal experience to source</w:t>
            </w:r>
          </w:p>
          <w:p w14:paraId="1819D00A" w14:textId="77777777" w:rsidR="00787C90" w:rsidRDefault="00787C90" w:rsidP="003C05F8">
            <w:pPr>
              <w:spacing w:after="0" w:line="240" w:lineRule="auto"/>
              <w:textAlignment w:val="baseline"/>
              <w:rPr>
                <w:rFonts w:ascii="Times New Roman" w:eastAsia="Times New Roman" w:hAnsi="Times New Roman" w:cs="Times New Roman"/>
                <w:sz w:val="20"/>
                <w:szCs w:val="20"/>
              </w:rPr>
            </w:pPr>
          </w:p>
          <w:p w14:paraId="3DD51524" w14:textId="59973003" w:rsidR="001C7B1D" w:rsidRDefault="0034526B" w:rsidP="003C05F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Summative assessment. Grading of </w:t>
            </w:r>
            <w:r w:rsidR="001C7B1D">
              <w:rPr>
                <w:rFonts w:ascii="Times New Roman" w:eastAsia="Times New Roman" w:hAnsi="Times New Roman" w:cs="Times New Roman"/>
                <w:sz w:val="20"/>
                <w:szCs w:val="20"/>
              </w:rPr>
              <w:t xml:space="preserve">summary sentence on exit ticket. </w:t>
            </w:r>
          </w:p>
          <w:p w14:paraId="2C1E1FB4" w14:textId="1AB2FC02" w:rsidR="001C7B1D" w:rsidRDefault="001C7B1D" w:rsidP="003C05F8">
            <w:pPr>
              <w:spacing w:after="0" w:line="240" w:lineRule="auto"/>
              <w:textAlignment w:val="baseline"/>
              <w:rPr>
                <w:rFonts w:ascii="Times New Roman" w:eastAsia="Times New Roman" w:hAnsi="Times New Roman" w:cs="Times New Roman"/>
                <w:sz w:val="20"/>
                <w:szCs w:val="20"/>
              </w:rPr>
            </w:pPr>
          </w:p>
          <w:tbl>
            <w:tblPr>
              <w:tblStyle w:val="TableGrid"/>
              <w:tblW w:w="0" w:type="auto"/>
              <w:tblLayout w:type="fixed"/>
              <w:tblLook w:val="04A0" w:firstRow="1" w:lastRow="0" w:firstColumn="1" w:lastColumn="0" w:noHBand="0" w:noVBand="1"/>
            </w:tblPr>
            <w:tblGrid>
              <w:gridCol w:w="2155"/>
              <w:gridCol w:w="2156"/>
              <w:gridCol w:w="2156"/>
              <w:gridCol w:w="2156"/>
            </w:tblGrid>
            <w:tr w:rsidR="001C7B1D" w14:paraId="3DF9A502" w14:textId="77777777" w:rsidTr="001C7B1D">
              <w:tc>
                <w:tcPr>
                  <w:tcW w:w="2155" w:type="dxa"/>
                </w:tcPr>
                <w:p w14:paraId="4F72C6BE" w14:textId="77777777" w:rsidR="001C7B1D" w:rsidRDefault="001C7B1D" w:rsidP="00587AF8">
                  <w:pPr>
                    <w:framePr w:hSpace="180" w:wrap="around" w:vAnchor="text" w:hAnchor="text" w:x="-420" w:y="1"/>
                    <w:suppressOverlap/>
                    <w:textAlignment w:val="baseline"/>
                    <w:rPr>
                      <w:rFonts w:ascii="Times New Roman" w:eastAsia="Times New Roman" w:hAnsi="Times New Roman" w:cs="Times New Roman"/>
                      <w:sz w:val="20"/>
                      <w:szCs w:val="20"/>
                    </w:rPr>
                  </w:pPr>
                </w:p>
              </w:tc>
              <w:tc>
                <w:tcPr>
                  <w:tcW w:w="2156" w:type="dxa"/>
                </w:tcPr>
                <w:p w14:paraId="013F5326" w14:textId="37458390" w:rsidR="001C7B1D" w:rsidRDefault="001C7B1D" w:rsidP="00587AF8">
                  <w:pPr>
                    <w:framePr w:hSpace="180" w:wrap="around" w:vAnchor="text" w:hAnchor="text" w:x="-420" w:y="1"/>
                    <w:suppressOverlap/>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Version 1</w:t>
                  </w:r>
                </w:p>
              </w:tc>
              <w:tc>
                <w:tcPr>
                  <w:tcW w:w="2156" w:type="dxa"/>
                </w:tcPr>
                <w:p w14:paraId="75659066" w14:textId="3AE890F0" w:rsidR="001C7B1D" w:rsidRDefault="001C7B1D" w:rsidP="00587AF8">
                  <w:pPr>
                    <w:framePr w:hSpace="180" w:wrap="around" w:vAnchor="text" w:hAnchor="text" w:x="-420" w:y="1"/>
                    <w:suppressOverlap/>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Version 2</w:t>
                  </w:r>
                </w:p>
              </w:tc>
              <w:tc>
                <w:tcPr>
                  <w:tcW w:w="2156" w:type="dxa"/>
                </w:tcPr>
                <w:p w14:paraId="546190B7" w14:textId="07EAB896" w:rsidR="001C7B1D" w:rsidRDefault="001C7B1D" w:rsidP="00587AF8">
                  <w:pPr>
                    <w:framePr w:hSpace="180" w:wrap="around" w:vAnchor="text" w:hAnchor="text" w:x="-420" w:y="1"/>
                    <w:suppressOverlap/>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Version 3 </w:t>
                  </w:r>
                </w:p>
              </w:tc>
            </w:tr>
            <w:tr w:rsidR="001C7B1D" w14:paraId="73D79094" w14:textId="77777777" w:rsidTr="001C7B1D">
              <w:tc>
                <w:tcPr>
                  <w:tcW w:w="2155" w:type="dxa"/>
                </w:tcPr>
                <w:p w14:paraId="0C93B7AF" w14:textId="77777777" w:rsidR="001C7B1D" w:rsidRDefault="001C7B1D" w:rsidP="00587AF8">
                  <w:pPr>
                    <w:framePr w:hSpace="180" w:wrap="around" w:vAnchor="text" w:hAnchor="text" w:x="-420" w:y="1"/>
                    <w:suppressOverlap/>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Daily routines vocabulary </w:t>
                  </w:r>
                </w:p>
                <w:p w14:paraId="2D3C001D" w14:textId="3F78027E" w:rsidR="001C7B1D" w:rsidRDefault="001C7B1D" w:rsidP="00587AF8">
                  <w:pPr>
                    <w:framePr w:hSpace="180" w:wrap="around" w:vAnchor="text" w:hAnchor="text" w:x="-420" w:y="1"/>
                    <w:suppressOverlap/>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 the vocabulary from this unit?) </w:t>
                  </w:r>
                </w:p>
              </w:tc>
              <w:tc>
                <w:tcPr>
                  <w:tcW w:w="2156" w:type="dxa"/>
                </w:tcPr>
                <w:p w14:paraId="71DD2FD3" w14:textId="362CB51A" w:rsidR="001C7B1D" w:rsidRDefault="001C7B1D" w:rsidP="00587AF8">
                  <w:pPr>
                    <w:framePr w:hSpace="180" w:wrap="around" w:vAnchor="text" w:hAnchor="text" w:x="-420" w:y="1"/>
                    <w:suppressOverlap/>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_____ / 2</w:t>
                  </w:r>
                </w:p>
              </w:tc>
              <w:tc>
                <w:tcPr>
                  <w:tcW w:w="2156" w:type="dxa"/>
                </w:tcPr>
                <w:p w14:paraId="4D80A2F2" w14:textId="2EC94CEE" w:rsidR="001C7B1D" w:rsidRDefault="001C7B1D" w:rsidP="00587AF8">
                  <w:pPr>
                    <w:framePr w:hSpace="180" w:wrap="around" w:vAnchor="text" w:hAnchor="text" w:x="-420" w:y="1"/>
                    <w:suppressOverlap/>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_____ / 2</w:t>
                  </w:r>
                </w:p>
              </w:tc>
              <w:tc>
                <w:tcPr>
                  <w:tcW w:w="2156" w:type="dxa"/>
                </w:tcPr>
                <w:p w14:paraId="5AF7E9F7" w14:textId="0281433A" w:rsidR="001C7B1D" w:rsidRDefault="001C7B1D" w:rsidP="00587AF8">
                  <w:pPr>
                    <w:framePr w:hSpace="180" w:wrap="around" w:vAnchor="text" w:hAnchor="text" w:x="-420" w:y="1"/>
                    <w:suppressOverlap/>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 / 3 </w:t>
                  </w:r>
                </w:p>
              </w:tc>
            </w:tr>
            <w:tr w:rsidR="001C7B1D" w14:paraId="16FE3DE1" w14:textId="77777777" w:rsidTr="001C7B1D">
              <w:tc>
                <w:tcPr>
                  <w:tcW w:w="2155" w:type="dxa"/>
                </w:tcPr>
                <w:p w14:paraId="09B3961E" w14:textId="77777777" w:rsidR="001C7B1D" w:rsidRDefault="001C7B1D" w:rsidP="00587AF8">
                  <w:pPr>
                    <w:framePr w:hSpace="180" w:wrap="around" w:vAnchor="text" w:hAnchor="text" w:x="-420" w:y="1"/>
                    <w:suppressOverlap/>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Conjugated appropriately </w:t>
                  </w:r>
                </w:p>
                <w:p w14:paraId="2FD27487" w14:textId="063C784A" w:rsidR="001C7B1D" w:rsidRDefault="001C7B1D" w:rsidP="00587AF8">
                  <w:pPr>
                    <w:framePr w:hSpace="180" w:wrap="around" w:vAnchor="text" w:hAnchor="text" w:x="-420" w:y="1"/>
                    <w:suppressOverlap/>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(two points per pronoun and two points per verb) </w:t>
                  </w:r>
                </w:p>
              </w:tc>
              <w:tc>
                <w:tcPr>
                  <w:tcW w:w="2156" w:type="dxa"/>
                </w:tcPr>
                <w:p w14:paraId="37CD3523" w14:textId="48339263" w:rsidR="001C7B1D" w:rsidRDefault="001C7B1D" w:rsidP="00587AF8">
                  <w:pPr>
                    <w:framePr w:hSpace="180" w:wrap="around" w:vAnchor="text" w:hAnchor="text" w:x="-420" w:y="1"/>
                    <w:suppressOverlap/>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_____ / 4</w:t>
                  </w:r>
                </w:p>
              </w:tc>
              <w:tc>
                <w:tcPr>
                  <w:tcW w:w="2156" w:type="dxa"/>
                </w:tcPr>
                <w:p w14:paraId="567C4E3D" w14:textId="297B2187" w:rsidR="001C7B1D" w:rsidRDefault="001C7B1D" w:rsidP="00587AF8">
                  <w:pPr>
                    <w:framePr w:hSpace="180" w:wrap="around" w:vAnchor="text" w:hAnchor="text" w:x="-420" w:y="1"/>
                    <w:suppressOverlap/>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_____ / 4</w:t>
                  </w:r>
                </w:p>
              </w:tc>
              <w:tc>
                <w:tcPr>
                  <w:tcW w:w="2156" w:type="dxa"/>
                </w:tcPr>
                <w:p w14:paraId="79D261C8" w14:textId="38AFF8BD" w:rsidR="001C7B1D" w:rsidRDefault="001C7B1D" w:rsidP="00587AF8">
                  <w:pPr>
                    <w:framePr w:hSpace="180" w:wrap="around" w:vAnchor="text" w:hAnchor="text" w:x="-420" w:y="1"/>
                    <w:suppressOverlap/>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 / 6 </w:t>
                  </w:r>
                </w:p>
              </w:tc>
            </w:tr>
            <w:tr w:rsidR="001C7B1D" w14:paraId="6C2B5CEF" w14:textId="77777777" w:rsidTr="001C7B1D">
              <w:tc>
                <w:tcPr>
                  <w:tcW w:w="2155" w:type="dxa"/>
                </w:tcPr>
                <w:p w14:paraId="40073A7A" w14:textId="0E89E07A" w:rsidR="001C7B1D" w:rsidRDefault="001C7B1D" w:rsidP="00587AF8">
                  <w:pPr>
                    <w:framePr w:hSpace="180" w:wrap="around" w:vAnchor="text" w:hAnchor="text" w:x="-420" w:y="1"/>
                    <w:suppressOverlap/>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2156" w:type="dxa"/>
                </w:tcPr>
                <w:p w14:paraId="47F6A9BE" w14:textId="77777777" w:rsidR="001C7B1D" w:rsidRDefault="001C7B1D" w:rsidP="00587AF8">
                  <w:pPr>
                    <w:framePr w:hSpace="180" w:wrap="around" w:vAnchor="text" w:hAnchor="text" w:x="-420" w:y="1"/>
                    <w:suppressOverlap/>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_____ / 6</w:t>
                  </w:r>
                </w:p>
                <w:p w14:paraId="705B1E34" w14:textId="0DD88F1B" w:rsidR="001C7B1D" w:rsidRDefault="001C7B1D" w:rsidP="00587AF8">
                  <w:pPr>
                    <w:framePr w:hSpace="180" w:wrap="around" w:vAnchor="text" w:hAnchor="text" w:x="-420" w:y="1"/>
                    <w:suppressOverlap/>
                    <w:textAlignment w:val="baseline"/>
                    <w:rPr>
                      <w:rFonts w:ascii="Times New Roman" w:eastAsia="Times New Roman" w:hAnsi="Times New Roman" w:cs="Times New Roman"/>
                      <w:sz w:val="20"/>
                      <w:szCs w:val="20"/>
                    </w:rPr>
                  </w:pPr>
                </w:p>
              </w:tc>
              <w:tc>
                <w:tcPr>
                  <w:tcW w:w="2156" w:type="dxa"/>
                </w:tcPr>
                <w:p w14:paraId="72A2A075" w14:textId="5F7707E9" w:rsidR="001C7B1D" w:rsidRDefault="001C7B1D" w:rsidP="00587AF8">
                  <w:pPr>
                    <w:framePr w:hSpace="180" w:wrap="around" w:vAnchor="text" w:hAnchor="text" w:x="-420" w:y="1"/>
                    <w:suppressOverlap/>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_____ / 6</w:t>
                  </w:r>
                </w:p>
              </w:tc>
              <w:tc>
                <w:tcPr>
                  <w:tcW w:w="2156" w:type="dxa"/>
                </w:tcPr>
                <w:p w14:paraId="63F2942D" w14:textId="4AB65329" w:rsidR="001C7B1D" w:rsidRDefault="001C7B1D" w:rsidP="00587AF8">
                  <w:pPr>
                    <w:framePr w:hSpace="180" w:wrap="around" w:vAnchor="text" w:hAnchor="text" w:x="-420" w:y="1"/>
                    <w:suppressOverlap/>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 / 9 </w:t>
                  </w:r>
                </w:p>
              </w:tc>
            </w:tr>
          </w:tbl>
          <w:p w14:paraId="5F7A945E" w14:textId="77777777" w:rsidR="001C7B1D" w:rsidRDefault="001C7B1D" w:rsidP="003C05F8">
            <w:pPr>
              <w:spacing w:after="0" w:line="240" w:lineRule="auto"/>
              <w:textAlignment w:val="baseline"/>
              <w:rPr>
                <w:rFonts w:ascii="Times New Roman" w:eastAsia="Times New Roman" w:hAnsi="Times New Roman" w:cs="Times New Roman"/>
                <w:sz w:val="20"/>
                <w:szCs w:val="20"/>
              </w:rPr>
            </w:pPr>
          </w:p>
          <w:p w14:paraId="708CC353" w14:textId="329ACD8B" w:rsidR="0034526B" w:rsidRDefault="0034526B" w:rsidP="003C05F8">
            <w:pPr>
              <w:spacing w:after="0" w:line="240" w:lineRule="auto"/>
              <w:textAlignment w:val="baseline"/>
              <w:rPr>
                <w:rFonts w:ascii="Times New Roman" w:eastAsia="Times New Roman" w:hAnsi="Times New Roman" w:cs="Times New Roman"/>
                <w:sz w:val="20"/>
                <w:szCs w:val="20"/>
              </w:rPr>
            </w:pPr>
          </w:p>
          <w:p w14:paraId="1ACC80EB" w14:textId="67F389F6" w:rsidR="0034526B" w:rsidRDefault="0034526B" w:rsidP="003C05F8">
            <w:pPr>
              <w:spacing w:after="0" w:line="240" w:lineRule="auto"/>
              <w:textAlignment w:val="baseline"/>
              <w:rPr>
                <w:rFonts w:ascii="Times New Roman" w:eastAsia="Times New Roman" w:hAnsi="Times New Roman" w:cs="Times New Roman"/>
                <w:sz w:val="20"/>
                <w:szCs w:val="20"/>
              </w:rPr>
            </w:pPr>
          </w:p>
          <w:p w14:paraId="0500A366" w14:textId="766E6264" w:rsidR="0034526B" w:rsidRDefault="0034526B" w:rsidP="003C05F8">
            <w:pPr>
              <w:spacing w:after="0" w:line="240" w:lineRule="auto"/>
              <w:textAlignment w:val="baseline"/>
              <w:rPr>
                <w:rFonts w:ascii="Times New Roman" w:eastAsia="Times New Roman" w:hAnsi="Times New Roman" w:cs="Times New Roman"/>
                <w:sz w:val="20"/>
                <w:szCs w:val="20"/>
              </w:rPr>
            </w:pPr>
          </w:p>
          <w:p w14:paraId="4D543CA5" w14:textId="61B1F30F" w:rsidR="00E15B7F" w:rsidRDefault="003C05F8" w:rsidP="003C05F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14:paraId="51712390" w14:textId="55C8EEEA" w:rsidR="00376B13" w:rsidRDefault="00B84DD7" w:rsidP="00A32A1F">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br w:type="textWrapping" w:clear="all"/>
      </w:r>
    </w:p>
    <w:p w14:paraId="52B9271F" w14:textId="468A8377" w:rsidR="009E402B" w:rsidRPr="00CF4D14" w:rsidRDefault="009E402B" w:rsidP="00CF4D14">
      <w:pPr>
        <w:tabs>
          <w:tab w:val="left" w:pos="1611"/>
        </w:tabs>
        <w:rPr>
          <w:rFonts w:ascii="Times New Roman" w:eastAsia="Times New Roman" w:hAnsi="Times New Roman" w:cs="Times New Roman"/>
          <w:sz w:val="24"/>
          <w:szCs w:val="24"/>
        </w:rPr>
      </w:pPr>
    </w:p>
    <w:sectPr w:rsidR="009E402B" w:rsidRPr="00CF4D14" w:rsidSect="0011514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4E42E" w14:textId="77777777" w:rsidR="00515705" w:rsidRDefault="00515705" w:rsidP="006F7E93">
      <w:pPr>
        <w:spacing w:after="0" w:line="240" w:lineRule="auto"/>
      </w:pPr>
      <w:r>
        <w:separator/>
      </w:r>
    </w:p>
  </w:endnote>
  <w:endnote w:type="continuationSeparator" w:id="0">
    <w:p w14:paraId="2BF7C856" w14:textId="77777777" w:rsidR="00515705" w:rsidRDefault="00515705" w:rsidP="006F7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B984A" w14:textId="77777777" w:rsidR="00186F5A" w:rsidRDefault="00186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88E" w14:textId="77777777" w:rsidR="00186F5A" w:rsidRDefault="00186F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56314" w14:textId="77777777" w:rsidR="00186F5A" w:rsidRDefault="00186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2F8C0" w14:textId="77777777" w:rsidR="00515705" w:rsidRDefault="00515705" w:rsidP="006F7E93">
      <w:pPr>
        <w:spacing w:after="0" w:line="240" w:lineRule="auto"/>
      </w:pPr>
      <w:r>
        <w:separator/>
      </w:r>
    </w:p>
  </w:footnote>
  <w:footnote w:type="continuationSeparator" w:id="0">
    <w:p w14:paraId="522EC3F9" w14:textId="77777777" w:rsidR="00515705" w:rsidRDefault="00515705" w:rsidP="006F7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6FAFD" w14:textId="77777777" w:rsidR="00186F5A" w:rsidRDefault="00186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07D9B" w14:textId="1924A4FF" w:rsidR="008574CB" w:rsidRDefault="008574CB" w:rsidP="009B7FFE">
    <w:pPr>
      <w:pStyle w:val="Header"/>
      <w:tabs>
        <w:tab w:val="clear" w:pos="4320"/>
        <w:tab w:val="clear" w:pos="8640"/>
        <w:tab w:val="left" w:pos="369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0DAA9" w14:textId="77777777" w:rsidR="00186F5A" w:rsidRDefault="00186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36D6"/>
    <w:multiLevelType w:val="hybridMultilevel"/>
    <w:tmpl w:val="FCFE4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B166BA"/>
    <w:multiLevelType w:val="hybridMultilevel"/>
    <w:tmpl w:val="A84E32C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EB36BB"/>
    <w:multiLevelType w:val="hybridMultilevel"/>
    <w:tmpl w:val="31F6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60167"/>
    <w:multiLevelType w:val="multilevel"/>
    <w:tmpl w:val="E342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75BBF"/>
    <w:multiLevelType w:val="hybridMultilevel"/>
    <w:tmpl w:val="E826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B7E73"/>
    <w:multiLevelType w:val="hybridMultilevel"/>
    <w:tmpl w:val="C2EC9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B1938"/>
    <w:multiLevelType w:val="hybridMultilevel"/>
    <w:tmpl w:val="1F76552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4635EA"/>
    <w:multiLevelType w:val="hybridMultilevel"/>
    <w:tmpl w:val="1BE8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B44D7"/>
    <w:multiLevelType w:val="hybridMultilevel"/>
    <w:tmpl w:val="6F020B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A791D"/>
    <w:multiLevelType w:val="hybridMultilevel"/>
    <w:tmpl w:val="38BCD4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94DD9"/>
    <w:multiLevelType w:val="hybridMultilevel"/>
    <w:tmpl w:val="EEC0F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B0C50"/>
    <w:multiLevelType w:val="multilevel"/>
    <w:tmpl w:val="CCF420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DB086B"/>
    <w:multiLevelType w:val="hybridMultilevel"/>
    <w:tmpl w:val="DDE666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E688E"/>
    <w:multiLevelType w:val="hybridMultilevel"/>
    <w:tmpl w:val="D8A4A8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7595AE4"/>
    <w:multiLevelType w:val="hybridMultilevel"/>
    <w:tmpl w:val="32CAB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DE7465"/>
    <w:multiLevelType w:val="hybridMultilevel"/>
    <w:tmpl w:val="0A4099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A5980"/>
    <w:multiLevelType w:val="hybridMultilevel"/>
    <w:tmpl w:val="8C90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96935"/>
    <w:multiLevelType w:val="hybridMultilevel"/>
    <w:tmpl w:val="C27218DA"/>
    <w:lvl w:ilvl="0" w:tplc="04090005">
      <w:start w:val="1"/>
      <w:numFmt w:val="bullet"/>
      <w:lvlText w:val=""/>
      <w:lvlJc w:val="left"/>
      <w:pPr>
        <w:ind w:left="2562" w:hanging="360"/>
      </w:pPr>
      <w:rPr>
        <w:rFonts w:ascii="Wingdings" w:hAnsi="Wingdings" w:hint="default"/>
      </w:rPr>
    </w:lvl>
    <w:lvl w:ilvl="1" w:tplc="04090003" w:tentative="1">
      <w:start w:val="1"/>
      <w:numFmt w:val="bullet"/>
      <w:lvlText w:val="o"/>
      <w:lvlJc w:val="left"/>
      <w:pPr>
        <w:ind w:left="3282" w:hanging="360"/>
      </w:pPr>
      <w:rPr>
        <w:rFonts w:ascii="Courier New" w:hAnsi="Courier New" w:hint="default"/>
      </w:rPr>
    </w:lvl>
    <w:lvl w:ilvl="2" w:tplc="04090005" w:tentative="1">
      <w:start w:val="1"/>
      <w:numFmt w:val="bullet"/>
      <w:lvlText w:val=""/>
      <w:lvlJc w:val="left"/>
      <w:pPr>
        <w:ind w:left="4002" w:hanging="360"/>
      </w:pPr>
      <w:rPr>
        <w:rFonts w:ascii="Wingdings" w:hAnsi="Wingdings" w:hint="default"/>
      </w:rPr>
    </w:lvl>
    <w:lvl w:ilvl="3" w:tplc="04090001" w:tentative="1">
      <w:start w:val="1"/>
      <w:numFmt w:val="bullet"/>
      <w:lvlText w:val=""/>
      <w:lvlJc w:val="left"/>
      <w:pPr>
        <w:ind w:left="4722" w:hanging="360"/>
      </w:pPr>
      <w:rPr>
        <w:rFonts w:ascii="Symbol" w:hAnsi="Symbol" w:hint="default"/>
      </w:rPr>
    </w:lvl>
    <w:lvl w:ilvl="4" w:tplc="04090003" w:tentative="1">
      <w:start w:val="1"/>
      <w:numFmt w:val="bullet"/>
      <w:lvlText w:val="o"/>
      <w:lvlJc w:val="left"/>
      <w:pPr>
        <w:ind w:left="5442" w:hanging="360"/>
      </w:pPr>
      <w:rPr>
        <w:rFonts w:ascii="Courier New" w:hAnsi="Courier New" w:hint="default"/>
      </w:rPr>
    </w:lvl>
    <w:lvl w:ilvl="5" w:tplc="04090005" w:tentative="1">
      <w:start w:val="1"/>
      <w:numFmt w:val="bullet"/>
      <w:lvlText w:val=""/>
      <w:lvlJc w:val="left"/>
      <w:pPr>
        <w:ind w:left="6162" w:hanging="360"/>
      </w:pPr>
      <w:rPr>
        <w:rFonts w:ascii="Wingdings" w:hAnsi="Wingdings" w:hint="default"/>
      </w:rPr>
    </w:lvl>
    <w:lvl w:ilvl="6" w:tplc="04090001" w:tentative="1">
      <w:start w:val="1"/>
      <w:numFmt w:val="bullet"/>
      <w:lvlText w:val=""/>
      <w:lvlJc w:val="left"/>
      <w:pPr>
        <w:ind w:left="6882" w:hanging="360"/>
      </w:pPr>
      <w:rPr>
        <w:rFonts w:ascii="Symbol" w:hAnsi="Symbol" w:hint="default"/>
      </w:rPr>
    </w:lvl>
    <w:lvl w:ilvl="7" w:tplc="04090003" w:tentative="1">
      <w:start w:val="1"/>
      <w:numFmt w:val="bullet"/>
      <w:lvlText w:val="o"/>
      <w:lvlJc w:val="left"/>
      <w:pPr>
        <w:ind w:left="7602" w:hanging="360"/>
      </w:pPr>
      <w:rPr>
        <w:rFonts w:ascii="Courier New" w:hAnsi="Courier New" w:hint="default"/>
      </w:rPr>
    </w:lvl>
    <w:lvl w:ilvl="8" w:tplc="04090005" w:tentative="1">
      <w:start w:val="1"/>
      <w:numFmt w:val="bullet"/>
      <w:lvlText w:val=""/>
      <w:lvlJc w:val="left"/>
      <w:pPr>
        <w:ind w:left="8322" w:hanging="360"/>
      </w:pPr>
      <w:rPr>
        <w:rFonts w:ascii="Wingdings" w:hAnsi="Wingdings" w:hint="default"/>
      </w:rPr>
    </w:lvl>
  </w:abstractNum>
  <w:abstractNum w:abstractNumId="18" w15:restartNumberingAfterBreak="0">
    <w:nsid w:val="4D841999"/>
    <w:multiLevelType w:val="hybridMultilevel"/>
    <w:tmpl w:val="54A0D4B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D63D8B"/>
    <w:multiLevelType w:val="hybridMultilevel"/>
    <w:tmpl w:val="3CA84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8D61A6"/>
    <w:multiLevelType w:val="hybridMultilevel"/>
    <w:tmpl w:val="F3A45FF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3464F7B"/>
    <w:multiLevelType w:val="multilevel"/>
    <w:tmpl w:val="076618C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317170"/>
    <w:multiLevelType w:val="hybridMultilevel"/>
    <w:tmpl w:val="68502CB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A313061"/>
    <w:multiLevelType w:val="hybridMultilevel"/>
    <w:tmpl w:val="99E2E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153348"/>
    <w:multiLevelType w:val="hybridMultilevel"/>
    <w:tmpl w:val="112A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9674F1"/>
    <w:multiLevelType w:val="hybridMultilevel"/>
    <w:tmpl w:val="FAC2791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5F46AD4"/>
    <w:multiLevelType w:val="hybridMultilevel"/>
    <w:tmpl w:val="46C2F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027B04"/>
    <w:multiLevelType w:val="hybridMultilevel"/>
    <w:tmpl w:val="127C9D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E0A23E2"/>
    <w:multiLevelType w:val="hybridMultilevel"/>
    <w:tmpl w:val="A77C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666260"/>
    <w:multiLevelType w:val="hybridMultilevel"/>
    <w:tmpl w:val="850A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3"/>
  </w:num>
  <w:num w:numId="4">
    <w:abstractNumId w:val="7"/>
  </w:num>
  <w:num w:numId="5">
    <w:abstractNumId w:val="23"/>
  </w:num>
  <w:num w:numId="6">
    <w:abstractNumId w:val="24"/>
  </w:num>
  <w:num w:numId="7">
    <w:abstractNumId w:val="6"/>
  </w:num>
  <w:num w:numId="8">
    <w:abstractNumId w:val="1"/>
  </w:num>
  <w:num w:numId="9">
    <w:abstractNumId w:val="20"/>
  </w:num>
  <w:num w:numId="10">
    <w:abstractNumId w:val="25"/>
  </w:num>
  <w:num w:numId="11">
    <w:abstractNumId w:val="5"/>
  </w:num>
  <w:num w:numId="12">
    <w:abstractNumId w:val="10"/>
  </w:num>
  <w:num w:numId="13">
    <w:abstractNumId w:val="0"/>
  </w:num>
  <w:num w:numId="14">
    <w:abstractNumId w:val="17"/>
  </w:num>
  <w:num w:numId="15">
    <w:abstractNumId w:val="8"/>
  </w:num>
  <w:num w:numId="16">
    <w:abstractNumId w:val="16"/>
  </w:num>
  <w:num w:numId="17">
    <w:abstractNumId w:val="27"/>
  </w:num>
  <w:num w:numId="18">
    <w:abstractNumId w:val="13"/>
  </w:num>
  <w:num w:numId="19">
    <w:abstractNumId w:val="22"/>
  </w:num>
  <w:num w:numId="20">
    <w:abstractNumId w:val="12"/>
  </w:num>
  <w:num w:numId="21">
    <w:abstractNumId w:val="14"/>
  </w:num>
  <w:num w:numId="22">
    <w:abstractNumId w:val="2"/>
  </w:num>
  <w:num w:numId="23">
    <w:abstractNumId w:val="15"/>
  </w:num>
  <w:num w:numId="24">
    <w:abstractNumId w:val="18"/>
  </w:num>
  <w:num w:numId="25">
    <w:abstractNumId w:val="9"/>
  </w:num>
  <w:num w:numId="26">
    <w:abstractNumId w:val="19"/>
  </w:num>
  <w:num w:numId="27">
    <w:abstractNumId w:val="29"/>
  </w:num>
  <w:num w:numId="28">
    <w:abstractNumId w:val="4"/>
  </w:num>
  <w:num w:numId="29">
    <w:abstractNumId w:val="26"/>
  </w:num>
  <w:num w:numId="30">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B2F"/>
    <w:rsid w:val="000124C8"/>
    <w:rsid w:val="000238D1"/>
    <w:rsid w:val="0003263F"/>
    <w:rsid w:val="00053204"/>
    <w:rsid w:val="00072681"/>
    <w:rsid w:val="000801CC"/>
    <w:rsid w:val="00080DDA"/>
    <w:rsid w:val="00091D59"/>
    <w:rsid w:val="00095527"/>
    <w:rsid w:val="000B1647"/>
    <w:rsid w:val="000B6C38"/>
    <w:rsid w:val="000D2B13"/>
    <w:rsid w:val="000E31E2"/>
    <w:rsid w:val="000F3F08"/>
    <w:rsid w:val="00102A08"/>
    <w:rsid w:val="00115142"/>
    <w:rsid w:val="00137F06"/>
    <w:rsid w:val="001722C9"/>
    <w:rsid w:val="00186F5A"/>
    <w:rsid w:val="001B4BDC"/>
    <w:rsid w:val="001C4789"/>
    <w:rsid w:val="001C7B1D"/>
    <w:rsid w:val="001D4E71"/>
    <w:rsid w:val="001D7AD3"/>
    <w:rsid w:val="00203620"/>
    <w:rsid w:val="00204AF6"/>
    <w:rsid w:val="00205F3F"/>
    <w:rsid w:val="00212F1F"/>
    <w:rsid w:val="00214D54"/>
    <w:rsid w:val="00223243"/>
    <w:rsid w:val="002236B7"/>
    <w:rsid w:val="00263797"/>
    <w:rsid w:val="00267D3E"/>
    <w:rsid w:val="002706E6"/>
    <w:rsid w:val="00273C5B"/>
    <w:rsid w:val="00297911"/>
    <w:rsid w:val="002B594F"/>
    <w:rsid w:val="002B5ABA"/>
    <w:rsid w:val="002D6FBC"/>
    <w:rsid w:val="002F29BA"/>
    <w:rsid w:val="002F6BD6"/>
    <w:rsid w:val="00306068"/>
    <w:rsid w:val="003416F9"/>
    <w:rsid w:val="0034526B"/>
    <w:rsid w:val="0035722E"/>
    <w:rsid w:val="00376B13"/>
    <w:rsid w:val="003777AF"/>
    <w:rsid w:val="00377F59"/>
    <w:rsid w:val="00382399"/>
    <w:rsid w:val="00393784"/>
    <w:rsid w:val="003A52BF"/>
    <w:rsid w:val="003B557E"/>
    <w:rsid w:val="003C05F8"/>
    <w:rsid w:val="003C1484"/>
    <w:rsid w:val="003C4191"/>
    <w:rsid w:val="003D3E87"/>
    <w:rsid w:val="003D6B4A"/>
    <w:rsid w:val="003D73F7"/>
    <w:rsid w:val="003E47AC"/>
    <w:rsid w:val="003F5B41"/>
    <w:rsid w:val="004147C2"/>
    <w:rsid w:val="00421395"/>
    <w:rsid w:val="00426B74"/>
    <w:rsid w:val="00433D5B"/>
    <w:rsid w:val="00473CD1"/>
    <w:rsid w:val="00477B08"/>
    <w:rsid w:val="0048097C"/>
    <w:rsid w:val="00491D78"/>
    <w:rsid w:val="004B1AC1"/>
    <w:rsid w:val="004B22B9"/>
    <w:rsid w:val="004D6B88"/>
    <w:rsid w:val="004E75AC"/>
    <w:rsid w:val="00515705"/>
    <w:rsid w:val="005356FB"/>
    <w:rsid w:val="00541D13"/>
    <w:rsid w:val="00556183"/>
    <w:rsid w:val="00571172"/>
    <w:rsid w:val="00587AF8"/>
    <w:rsid w:val="005A1911"/>
    <w:rsid w:val="005A382D"/>
    <w:rsid w:val="005B4281"/>
    <w:rsid w:val="005B6E36"/>
    <w:rsid w:val="005C1556"/>
    <w:rsid w:val="005C3457"/>
    <w:rsid w:val="005E3AF1"/>
    <w:rsid w:val="005E6DB5"/>
    <w:rsid w:val="006032AE"/>
    <w:rsid w:val="006065B3"/>
    <w:rsid w:val="00607E6F"/>
    <w:rsid w:val="00620590"/>
    <w:rsid w:val="00621663"/>
    <w:rsid w:val="00623A26"/>
    <w:rsid w:val="006255BA"/>
    <w:rsid w:val="00651225"/>
    <w:rsid w:val="006541D7"/>
    <w:rsid w:val="0065648B"/>
    <w:rsid w:val="00661DED"/>
    <w:rsid w:val="0069163A"/>
    <w:rsid w:val="00693FF9"/>
    <w:rsid w:val="006A218F"/>
    <w:rsid w:val="006A4319"/>
    <w:rsid w:val="006B1DCA"/>
    <w:rsid w:val="006B3153"/>
    <w:rsid w:val="006B685C"/>
    <w:rsid w:val="006C27AA"/>
    <w:rsid w:val="006E5FED"/>
    <w:rsid w:val="006F7E93"/>
    <w:rsid w:val="007013FE"/>
    <w:rsid w:val="00713395"/>
    <w:rsid w:val="00723C54"/>
    <w:rsid w:val="00725A30"/>
    <w:rsid w:val="0073130A"/>
    <w:rsid w:val="00756098"/>
    <w:rsid w:val="0077256E"/>
    <w:rsid w:val="00783FB3"/>
    <w:rsid w:val="00785767"/>
    <w:rsid w:val="00787B65"/>
    <w:rsid w:val="00787C90"/>
    <w:rsid w:val="007B258E"/>
    <w:rsid w:val="007C7C49"/>
    <w:rsid w:val="007D756E"/>
    <w:rsid w:val="007E3DEC"/>
    <w:rsid w:val="008121E9"/>
    <w:rsid w:val="008157FA"/>
    <w:rsid w:val="008268D3"/>
    <w:rsid w:val="008414FA"/>
    <w:rsid w:val="008434B6"/>
    <w:rsid w:val="0084765B"/>
    <w:rsid w:val="008574CB"/>
    <w:rsid w:val="00867196"/>
    <w:rsid w:val="00892C64"/>
    <w:rsid w:val="00897B6D"/>
    <w:rsid w:val="008A0C2A"/>
    <w:rsid w:val="008A0C6E"/>
    <w:rsid w:val="008A51BD"/>
    <w:rsid w:val="008C2B2F"/>
    <w:rsid w:val="008C433D"/>
    <w:rsid w:val="008E195D"/>
    <w:rsid w:val="008F4C13"/>
    <w:rsid w:val="00901754"/>
    <w:rsid w:val="0090471F"/>
    <w:rsid w:val="00907EF6"/>
    <w:rsid w:val="00930311"/>
    <w:rsid w:val="00933DD8"/>
    <w:rsid w:val="00967BF8"/>
    <w:rsid w:val="00980E07"/>
    <w:rsid w:val="00980EBB"/>
    <w:rsid w:val="009905E8"/>
    <w:rsid w:val="009942AE"/>
    <w:rsid w:val="009965BB"/>
    <w:rsid w:val="009B0DAD"/>
    <w:rsid w:val="009B791A"/>
    <w:rsid w:val="009B7FFE"/>
    <w:rsid w:val="009C3131"/>
    <w:rsid w:val="009E0311"/>
    <w:rsid w:val="009E0812"/>
    <w:rsid w:val="009E402B"/>
    <w:rsid w:val="00A16036"/>
    <w:rsid w:val="00A25C11"/>
    <w:rsid w:val="00A32A1F"/>
    <w:rsid w:val="00A33ACE"/>
    <w:rsid w:val="00A36393"/>
    <w:rsid w:val="00A47A07"/>
    <w:rsid w:val="00A648CD"/>
    <w:rsid w:val="00A94A50"/>
    <w:rsid w:val="00AA03F3"/>
    <w:rsid w:val="00AA109D"/>
    <w:rsid w:val="00AA161B"/>
    <w:rsid w:val="00AA3FDC"/>
    <w:rsid w:val="00AA5062"/>
    <w:rsid w:val="00AB6B85"/>
    <w:rsid w:val="00AC7A56"/>
    <w:rsid w:val="00AD21AD"/>
    <w:rsid w:val="00AE132D"/>
    <w:rsid w:val="00AE1CAC"/>
    <w:rsid w:val="00AE59A3"/>
    <w:rsid w:val="00AF6181"/>
    <w:rsid w:val="00AF73EB"/>
    <w:rsid w:val="00B0225D"/>
    <w:rsid w:val="00B05BF6"/>
    <w:rsid w:val="00B23F6A"/>
    <w:rsid w:val="00B40983"/>
    <w:rsid w:val="00B6337A"/>
    <w:rsid w:val="00B64175"/>
    <w:rsid w:val="00B81C2C"/>
    <w:rsid w:val="00B838A1"/>
    <w:rsid w:val="00B83D7D"/>
    <w:rsid w:val="00B84DD7"/>
    <w:rsid w:val="00B877DB"/>
    <w:rsid w:val="00B9049C"/>
    <w:rsid w:val="00B944CC"/>
    <w:rsid w:val="00BB13D6"/>
    <w:rsid w:val="00BC42D1"/>
    <w:rsid w:val="00BD35ED"/>
    <w:rsid w:val="00BD64A3"/>
    <w:rsid w:val="00BF185B"/>
    <w:rsid w:val="00BF2BC7"/>
    <w:rsid w:val="00C11621"/>
    <w:rsid w:val="00C25FFB"/>
    <w:rsid w:val="00C264B2"/>
    <w:rsid w:val="00C41BF7"/>
    <w:rsid w:val="00C55EBE"/>
    <w:rsid w:val="00C77FAC"/>
    <w:rsid w:val="00C84212"/>
    <w:rsid w:val="00CA3A22"/>
    <w:rsid w:val="00CB1C12"/>
    <w:rsid w:val="00CF107D"/>
    <w:rsid w:val="00CF4D14"/>
    <w:rsid w:val="00D30644"/>
    <w:rsid w:val="00D42EC5"/>
    <w:rsid w:val="00D6670F"/>
    <w:rsid w:val="00D92F0C"/>
    <w:rsid w:val="00D976DD"/>
    <w:rsid w:val="00DA182E"/>
    <w:rsid w:val="00DA5329"/>
    <w:rsid w:val="00DA683C"/>
    <w:rsid w:val="00DB7065"/>
    <w:rsid w:val="00DD46A1"/>
    <w:rsid w:val="00DF4BD4"/>
    <w:rsid w:val="00E04926"/>
    <w:rsid w:val="00E15B7F"/>
    <w:rsid w:val="00E1633F"/>
    <w:rsid w:val="00E22697"/>
    <w:rsid w:val="00E310B8"/>
    <w:rsid w:val="00E319A9"/>
    <w:rsid w:val="00E414E3"/>
    <w:rsid w:val="00E63420"/>
    <w:rsid w:val="00E8623A"/>
    <w:rsid w:val="00E94B42"/>
    <w:rsid w:val="00EB3CA5"/>
    <w:rsid w:val="00ED00A6"/>
    <w:rsid w:val="00ED6246"/>
    <w:rsid w:val="00EE16E8"/>
    <w:rsid w:val="00EE5D50"/>
    <w:rsid w:val="00F024C1"/>
    <w:rsid w:val="00F04302"/>
    <w:rsid w:val="00F1330A"/>
    <w:rsid w:val="00F27609"/>
    <w:rsid w:val="00F4069A"/>
    <w:rsid w:val="00F8592F"/>
    <w:rsid w:val="00F935A5"/>
    <w:rsid w:val="00FA0DDC"/>
    <w:rsid w:val="00FB41B1"/>
    <w:rsid w:val="00FE6E88"/>
    <w:rsid w:val="00FF673A"/>
    <w:rsid w:val="00FF7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976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2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C2B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2B2F"/>
    <w:rPr>
      <w:color w:val="0000FF"/>
      <w:u w:val="single"/>
    </w:rPr>
  </w:style>
  <w:style w:type="paragraph" w:styleId="ListParagraph">
    <w:name w:val="List Paragraph"/>
    <w:basedOn w:val="Normal"/>
    <w:uiPriority w:val="34"/>
    <w:qFormat/>
    <w:rsid w:val="00E63420"/>
    <w:pPr>
      <w:ind w:left="720"/>
      <w:contextualSpacing/>
    </w:pPr>
  </w:style>
  <w:style w:type="paragraph" w:styleId="BalloonText">
    <w:name w:val="Balloon Text"/>
    <w:basedOn w:val="Normal"/>
    <w:link w:val="BalloonTextChar"/>
    <w:uiPriority w:val="99"/>
    <w:semiHidden/>
    <w:unhideWhenUsed/>
    <w:rsid w:val="007725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256E"/>
    <w:rPr>
      <w:rFonts w:ascii="Lucida Grande" w:hAnsi="Lucida Grande" w:cs="Lucida Grande"/>
      <w:sz w:val="18"/>
      <w:szCs w:val="18"/>
    </w:rPr>
  </w:style>
  <w:style w:type="character" w:styleId="FollowedHyperlink">
    <w:name w:val="FollowedHyperlink"/>
    <w:basedOn w:val="DefaultParagraphFont"/>
    <w:uiPriority w:val="99"/>
    <w:semiHidden/>
    <w:unhideWhenUsed/>
    <w:rsid w:val="00907EF6"/>
    <w:rPr>
      <w:color w:val="954F72" w:themeColor="followedHyperlink"/>
      <w:u w:val="single"/>
    </w:rPr>
  </w:style>
  <w:style w:type="paragraph" w:styleId="Header">
    <w:name w:val="header"/>
    <w:basedOn w:val="Normal"/>
    <w:link w:val="HeaderChar"/>
    <w:uiPriority w:val="99"/>
    <w:unhideWhenUsed/>
    <w:rsid w:val="006F7E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7E93"/>
  </w:style>
  <w:style w:type="paragraph" w:styleId="Footer">
    <w:name w:val="footer"/>
    <w:basedOn w:val="Normal"/>
    <w:link w:val="FooterChar"/>
    <w:uiPriority w:val="99"/>
    <w:unhideWhenUsed/>
    <w:rsid w:val="006F7E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7E93"/>
  </w:style>
  <w:style w:type="character" w:styleId="Emphasis">
    <w:name w:val="Emphasis"/>
    <w:basedOn w:val="DefaultParagraphFont"/>
    <w:uiPriority w:val="20"/>
    <w:qFormat/>
    <w:rsid w:val="00A36393"/>
    <w:rPr>
      <w:i/>
      <w:iCs/>
    </w:rPr>
  </w:style>
  <w:style w:type="character" w:styleId="UnresolvedMention">
    <w:name w:val="Unresolved Mention"/>
    <w:basedOn w:val="DefaultParagraphFont"/>
    <w:uiPriority w:val="99"/>
    <w:semiHidden/>
    <w:unhideWhenUsed/>
    <w:rsid w:val="00783F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156806">
      <w:bodyDiv w:val="1"/>
      <w:marLeft w:val="0"/>
      <w:marRight w:val="0"/>
      <w:marTop w:val="0"/>
      <w:marBottom w:val="0"/>
      <w:divBdr>
        <w:top w:val="none" w:sz="0" w:space="0" w:color="auto"/>
        <w:left w:val="none" w:sz="0" w:space="0" w:color="auto"/>
        <w:bottom w:val="none" w:sz="0" w:space="0" w:color="auto"/>
        <w:right w:val="none" w:sz="0" w:space="0" w:color="auto"/>
      </w:divBdr>
      <w:divsChild>
        <w:div w:id="48316174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895094230">
      <w:bodyDiv w:val="1"/>
      <w:marLeft w:val="0"/>
      <w:marRight w:val="0"/>
      <w:marTop w:val="0"/>
      <w:marBottom w:val="0"/>
      <w:divBdr>
        <w:top w:val="none" w:sz="0" w:space="0" w:color="auto"/>
        <w:left w:val="none" w:sz="0" w:space="0" w:color="auto"/>
        <w:bottom w:val="none" w:sz="0" w:space="0" w:color="auto"/>
        <w:right w:val="none" w:sz="0" w:space="0" w:color="auto"/>
      </w:divBdr>
      <w:divsChild>
        <w:div w:id="1335379959">
          <w:marLeft w:val="0"/>
          <w:marRight w:val="0"/>
          <w:marTop w:val="0"/>
          <w:marBottom w:val="0"/>
          <w:divBdr>
            <w:top w:val="none" w:sz="0" w:space="0" w:color="auto"/>
            <w:left w:val="none" w:sz="0" w:space="0" w:color="auto"/>
            <w:bottom w:val="none" w:sz="0" w:space="0" w:color="auto"/>
            <w:right w:val="none" w:sz="0" w:space="0" w:color="auto"/>
          </w:divBdr>
        </w:div>
        <w:div w:id="1503618495">
          <w:marLeft w:val="0"/>
          <w:marRight w:val="0"/>
          <w:marTop w:val="0"/>
          <w:marBottom w:val="0"/>
          <w:divBdr>
            <w:top w:val="none" w:sz="0" w:space="0" w:color="auto"/>
            <w:left w:val="none" w:sz="0" w:space="0" w:color="auto"/>
            <w:bottom w:val="none" w:sz="0" w:space="0" w:color="auto"/>
            <w:right w:val="none" w:sz="0" w:space="0" w:color="auto"/>
          </w:divBdr>
        </w:div>
        <w:div w:id="705176950">
          <w:marLeft w:val="0"/>
          <w:marRight w:val="0"/>
          <w:marTop w:val="0"/>
          <w:marBottom w:val="0"/>
          <w:divBdr>
            <w:top w:val="none" w:sz="0" w:space="0" w:color="auto"/>
            <w:left w:val="none" w:sz="0" w:space="0" w:color="auto"/>
            <w:bottom w:val="none" w:sz="0" w:space="0" w:color="auto"/>
            <w:right w:val="none" w:sz="0" w:space="0" w:color="auto"/>
          </w:divBdr>
        </w:div>
      </w:divsChild>
    </w:div>
    <w:div w:id="1037244947">
      <w:bodyDiv w:val="1"/>
      <w:marLeft w:val="0"/>
      <w:marRight w:val="0"/>
      <w:marTop w:val="0"/>
      <w:marBottom w:val="0"/>
      <w:divBdr>
        <w:top w:val="none" w:sz="0" w:space="0" w:color="auto"/>
        <w:left w:val="none" w:sz="0" w:space="0" w:color="auto"/>
        <w:bottom w:val="none" w:sz="0" w:space="0" w:color="auto"/>
        <w:right w:val="none" w:sz="0" w:space="0" w:color="auto"/>
      </w:divBdr>
      <w:divsChild>
        <w:div w:id="1852989104">
          <w:marLeft w:val="0"/>
          <w:marRight w:val="0"/>
          <w:marTop w:val="0"/>
          <w:marBottom w:val="0"/>
          <w:divBdr>
            <w:top w:val="none" w:sz="0" w:space="0" w:color="auto"/>
            <w:left w:val="none" w:sz="0" w:space="0" w:color="auto"/>
            <w:bottom w:val="none" w:sz="0" w:space="0" w:color="auto"/>
            <w:right w:val="none" w:sz="0" w:space="0" w:color="auto"/>
          </w:divBdr>
        </w:div>
        <w:div w:id="1327437096">
          <w:marLeft w:val="0"/>
          <w:marRight w:val="0"/>
          <w:marTop w:val="0"/>
          <w:marBottom w:val="0"/>
          <w:divBdr>
            <w:top w:val="none" w:sz="0" w:space="0" w:color="auto"/>
            <w:left w:val="none" w:sz="0" w:space="0" w:color="auto"/>
            <w:bottom w:val="none" w:sz="0" w:space="0" w:color="auto"/>
            <w:right w:val="none" w:sz="0" w:space="0" w:color="auto"/>
          </w:divBdr>
        </w:div>
      </w:divsChild>
    </w:div>
    <w:div w:id="1544054083">
      <w:bodyDiv w:val="1"/>
      <w:marLeft w:val="0"/>
      <w:marRight w:val="0"/>
      <w:marTop w:val="0"/>
      <w:marBottom w:val="0"/>
      <w:divBdr>
        <w:top w:val="none" w:sz="0" w:space="0" w:color="auto"/>
        <w:left w:val="none" w:sz="0" w:space="0" w:color="auto"/>
        <w:bottom w:val="none" w:sz="0" w:space="0" w:color="auto"/>
        <w:right w:val="none" w:sz="0" w:space="0" w:color="auto"/>
      </w:divBdr>
    </w:div>
    <w:div w:id="1672249317">
      <w:bodyDiv w:val="1"/>
      <w:marLeft w:val="0"/>
      <w:marRight w:val="0"/>
      <w:marTop w:val="0"/>
      <w:marBottom w:val="0"/>
      <w:divBdr>
        <w:top w:val="none" w:sz="0" w:space="0" w:color="auto"/>
        <w:left w:val="none" w:sz="0" w:space="0" w:color="auto"/>
        <w:bottom w:val="none" w:sz="0" w:space="0" w:color="auto"/>
        <w:right w:val="none" w:sz="0" w:space="0" w:color="auto"/>
      </w:divBdr>
    </w:div>
    <w:div w:id="1870684213">
      <w:bodyDiv w:val="1"/>
      <w:marLeft w:val="0"/>
      <w:marRight w:val="0"/>
      <w:marTop w:val="0"/>
      <w:marBottom w:val="0"/>
      <w:divBdr>
        <w:top w:val="none" w:sz="0" w:space="0" w:color="auto"/>
        <w:left w:val="none" w:sz="0" w:space="0" w:color="auto"/>
        <w:bottom w:val="none" w:sz="0" w:space="0" w:color="auto"/>
        <w:right w:val="none" w:sz="0" w:space="0" w:color="auto"/>
      </w:divBdr>
      <w:divsChild>
        <w:div w:id="3608597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07612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chary-jones.com/zambombazo/daily-routin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fl.org/sites/default/files/pdfs/ACTFLPerformance-Descriptor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anoticias.com/2014/06/23/asi-es-un-dia-en-la-vida-de-los-poderosos-infografia-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_lD6Rf0--c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98E9A-351D-48DE-899A-1C8EB0670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2018-09-22T01:42:00Z</dcterms:created>
  <dcterms:modified xsi:type="dcterms:W3CDTF">2018-09-22T01:42:00Z</dcterms:modified>
</cp:coreProperties>
</file>